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54303" w14:textId="77777777" w:rsidR="002432DB" w:rsidRPr="00961C29" w:rsidRDefault="002432DB" w:rsidP="002432DB">
      <w:pPr>
        <w:jc w:val="center"/>
        <w:rPr>
          <w:rFonts w:cs="Arial"/>
          <w:sz w:val="40"/>
          <w:lang w:val="fr-FR"/>
        </w:rPr>
      </w:pPr>
      <w:bookmarkStart w:id="0" w:name="_GoBack"/>
      <w:bookmarkEnd w:id="0"/>
      <w:r w:rsidRPr="00961C29">
        <w:rPr>
          <w:rFonts w:cs="Arial"/>
          <w:sz w:val="40"/>
          <w:lang w:val="fr-FR"/>
        </w:rPr>
        <w:t>XXXI</w:t>
      </w:r>
      <w:r w:rsidRPr="009D4570">
        <w:rPr>
          <w:rFonts w:cs="Arial"/>
          <w:sz w:val="40"/>
          <w:vertAlign w:val="superscript"/>
          <w:lang w:val="fr-FR"/>
        </w:rPr>
        <w:t>e</w:t>
      </w:r>
      <w:r w:rsidRPr="00961C29">
        <w:rPr>
          <w:rFonts w:cs="Arial"/>
          <w:sz w:val="40"/>
          <w:lang w:val="fr-FR"/>
        </w:rPr>
        <w:t xml:space="preserve"> Congrès </w:t>
      </w:r>
      <w:r w:rsidR="00242499" w:rsidRPr="00961C29">
        <w:rPr>
          <w:rFonts w:cs="Arial"/>
          <w:sz w:val="40"/>
          <w:lang w:val="fr-FR"/>
        </w:rPr>
        <w:t xml:space="preserve">annuel </w:t>
      </w:r>
      <w:r w:rsidRPr="00961C29">
        <w:rPr>
          <w:rFonts w:cs="Arial"/>
          <w:sz w:val="40"/>
          <w:lang w:val="fr-FR"/>
        </w:rPr>
        <w:t>ALASS</w:t>
      </w:r>
    </w:p>
    <w:p w14:paraId="69E8A700" w14:textId="77777777" w:rsidR="00284C9B" w:rsidRPr="00961C29" w:rsidRDefault="00284C9B" w:rsidP="002432DB">
      <w:pPr>
        <w:jc w:val="center"/>
        <w:rPr>
          <w:rFonts w:cs="Arial"/>
          <w:lang w:val="fr-FR"/>
        </w:rPr>
      </w:pPr>
    </w:p>
    <w:p w14:paraId="1D5B8DD5" w14:textId="77777777" w:rsidR="00284C9B" w:rsidRPr="00961C29" w:rsidRDefault="00284C9B" w:rsidP="00284C9B">
      <w:pPr>
        <w:jc w:val="center"/>
        <w:rPr>
          <w:rFonts w:cs="Arial"/>
          <w:i/>
          <w:lang w:val="fr-FR"/>
        </w:rPr>
      </w:pPr>
      <w:r w:rsidRPr="00961C29">
        <w:rPr>
          <w:rFonts w:cs="Arial"/>
          <w:i/>
          <w:lang w:val="fr-FR"/>
        </w:rPr>
        <w:t>À la mémoire de Gianfranco Domenighetti</w:t>
      </w:r>
    </w:p>
    <w:p w14:paraId="5C5CEE42" w14:textId="77777777" w:rsidR="00284C9B" w:rsidRPr="00961C29" w:rsidRDefault="00925EFD" w:rsidP="002432DB">
      <w:pPr>
        <w:jc w:val="center"/>
        <w:rPr>
          <w:rFonts w:cs="Arial"/>
          <w:lang w:val="fr-FR"/>
        </w:rPr>
      </w:pPr>
      <w:hyperlink r:id="rId9" w:history="1">
        <w:r w:rsidR="00284C9B" w:rsidRPr="00961C29">
          <w:rPr>
            <w:rStyle w:val="Hipervnculo"/>
            <w:rFonts w:cs="Arial"/>
            <w:i/>
            <w:lang w:val="fr-FR"/>
          </w:rPr>
          <w:t>https://gianfrancodomenighetti.ch/</w:t>
        </w:r>
      </w:hyperlink>
    </w:p>
    <w:p w14:paraId="742D378F" w14:textId="77777777" w:rsidR="00284C9B" w:rsidRPr="00961C29" w:rsidRDefault="00284C9B" w:rsidP="002432DB">
      <w:pPr>
        <w:jc w:val="center"/>
        <w:rPr>
          <w:rFonts w:cs="Arial"/>
          <w:lang w:val="fr-FR"/>
        </w:rPr>
      </w:pPr>
    </w:p>
    <w:p w14:paraId="05B96423" w14:textId="77777777" w:rsidR="00284C9B" w:rsidRPr="00961C29" w:rsidRDefault="00284C9B" w:rsidP="002432DB">
      <w:pPr>
        <w:jc w:val="center"/>
        <w:rPr>
          <w:rFonts w:cs="Arial"/>
          <w:lang w:val="fr-FR"/>
        </w:rPr>
      </w:pPr>
    </w:p>
    <w:p w14:paraId="34433781" w14:textId="77777777" w:rsidR="00DB6593" w:rsidRPr="00961C29" w:rsidRDefault="00284C9B" w:rsidP="002432DB">
      <w:pPr>
        <w:jc w:val="center"/>
        <w:rPr>
          <w:rFonts w:cs="Arial"/>
          <w:sz w:val="30"/>
          <w:szCs w:val="30"/>
          <w:lang w:val="fr-FR"/>
        </w:rPr>
      </w:pPr>
      <w:r w:rsidRPr="00961C29">
        <w:rPr>
          <w:rFonts w:cs="Arial"/>
          <w:sz w:val="30"/>
          <w:szCs w:val="30"/>
          <w:lang w:val="fr-FR"/>
        </w:rPr>
        <w:t xml:space="preserve">Thèmes principaux </w:t>
      </w:r>
      <w:r w:rsidR="00DB6593" w:rsidRPr="00961C29">
        <w:rPr>
          <w:rFonts w:cs="Arial"/>
          <w:sz w:val="30"/>
          <w:szCs w:val="30"/>
          <w:lang w:val="fr-FR"/>
        </w:rPr>
        <w:t>:</w:t>
      </w:r>
    </w:p>
    <w:p w14:paraId="11B530D3" w14:textId="57F1DE6E" w:rsidR="002432DB" w:rsidRPr="00961C29" w:rsidRDefault="00B43FC6" w:rsidP="00284C9B">
      <w:pPr>
        <w:spacing w:before="120"/>
        <w:jc w:val="center"/>
        <w:rPr>
          <w:rFonts w:cs="Arial"/>
          <w:sz w:val="30"/>
          <w:szCs w:val="30"/>
          <w:lang w:val="fr-FR"/>
        </w:rPr>
      </w:pPr>
      <w:r>
        <w:rPr>
          <w:rFonts w:cs="Arial"/>
          <w:sz w:val="30"/>
          <w:szCs w:val="30"/>
          <w:lang w:val="fr-FR"/>
        </w:rPr>
        <w:t>L’adéquation</w:t>
      </w:r>
      <w:r w:rsidR="002432DB" w:rsidRPr="00961C29">
        <w:rPr>
          <w:rFonts w:cs="Arial"/>
          <w:sz w:val="30"/>
          <w:szCs w:val="30"/>
          <w:lang w:val="fr-FR"/>
        </w:rPr>
        <w:t xml:space="preserve"> des </w:t>
      </w:r>
      <w:r w:rsidR="00DB6593" w:rsidRPr="00961C29">
        <w:rPr>
          <w:rFonts w:cs="Arial"/>
          <w:sz w:val="30"/>
          <w:szCs w:val="30"/>
          <w:lang w:val="fr-FR"/>
        </w:rPr>
        <w:t>soins dans les systèmes de santé</w:t>
      </w:r>
    </w:p>
    <w:p w14:paraId="6F1EC3C6" w14:textId="130D2D4E" w:rsidR="00284C9B" w:rsidRPr="00961C29" w:rsidRDefault="00284C9B" w:rsidP="00123171">
      <w:pPr>
        <w:spacing w:before="120"/>
        <w:ind w:left="851" w:right="849"/>
        <w:jc w:val="center"/>
        <w:rPr>
          <w:rFonts w:cs="Arial"/>
          <w:sz w:val="30"/>
          <w:szCs w:val="30"/>
          <w:lang w:val="fr-FR"/>
        </w:rPr>
      </w:pPr>
      <w:r w:rsidRPr="00961C29">
        <w:rPr>
          <w:rFonts w:cs="Arial"/>
          <w:sz w:val="30"/>
          <w:szCs w:val="30"/>
          <w:lang w:val="fr-FR"/>
        </w:rPr>
        <w:t>La gestion de la pandémie de coronavirus et s</w:t>
      </w:r>
      <w:r w:rsidR="00B43FC6">
        <w:rPr>
          <w:rFonts w:cs="Arial"/>
          <w:sz w:val="30"/>
          <w:szCs w:val="30"/>
          <w:lang w:val="fr-FR"/>
        </w:rPr>
        <w:t>on</w:t>
      </w:r>
      <w:r w:rsidRPr="00961C29">
        <w:rPr>
          <w:rFonts w:cs="Arial"/>
          <w:sz w:val="30"/>
          <w:szCs w:val="30"/>
          <w:lang w:val="fr-FR"/>
        </w:rPr>
        <w:t xml:space="preserve"> impact sur le système</w:t>
      </w:r>
      <w:r w:rsidR="00B43FC6">
        <w:rPr>
          <w:rFonts w:cs="Arial"/>
          <w:sz w:val="30"/>
          <w:szCs w:val="30"/>
          <w:lang w:val="fr-FR"/>
        </w:rPr>
        <w:t xml:space="preserve"> </w:t>
      </w:r>
      <w:r w:rsidRPr="00961C29">
        <w:rPr>
          <w:rFonts w:cs="Arial"/>
          <w:sz w:val="30"/>
          <w:szCs w:val="30"/>
          <w:lang w:val="fr-FR"/>
        </w:rPr>
        <w:t>de santé</w:t>
      </w:r>
    </w:p>
    <w:p w14:paraId="0A497AD2" w14:textId="77777777" w:rsidR="00284C9B" w:rsidRPr="00961C29" w:rsidRDefault="00284C9B" w:rsidP="002432DB">
      <w:pPr>
        <w:jc w:val="center"/>
        <w:rPr>
          <w:rFonts w:cs="Arial"/>
          <w:lang w:val="fr-FR"/>
        </w:rPr>
      </w:pPr>
    </w:p>
    <w:p w14:paraId="3FF96F61" w14:textId="77777777" w:rsidR="00284C9B" w:rsidRPr="00961C29" w:rsidRDefault="00284C9B" w:rsidP="002432DB">
      <w:pPr>
        <w:jc w:val="center"/>
        <w:rPr>
          <w:rFonts w:cs="Arial"/>
          <w:lang w:val="fr-FR"/>
        </w:rPr>
      </w:pPr>
    </w:p>
    <w:p w14:paraId="5F32B2B4" w14:textId="77777777" w:rsidR="002432DB" w:rsidRPr="00961C29" w:rsidRDefault="00335616" w:rsidP="002432DB">
      <w:pPr>
        <w:jc w:val="center"/>
        <w:rPr>
          <w:rFonts w:cs="Arial"/>
          <w:lang w:val="fr-FR"/>
        </w:rPr>
      </w:pPr>
      <w:r w:rsidRPr="00961C29">
        <w:rPr>
          <w:rFonts w:cs="Arial"/>
          <w:lang w:val="fr-FR"/>
        </w:rPr>
        <w:t xml:space="preserve">Locarno </w:t>
      </w:r>
      <w:r w:rsidR="002432DB" w:rsidRPr="00961C29">
        <w:rPr>
          <w:rFonts w:cs="Arial"/>
          <w:lang w:val="fr-FR"/>
        </w:rPr>
        <w:t>(Suisse)</w:t>
      </w:r>
    </w:p>
    <w:p w14:paraId="36FE94C2" w14:textId="77777777" w:rsidR="00284C9B" w:rsidRPr="00961C29" w:rsidRDefault="00284C9B" w:rsidP="002432DB">
      <w:pPr>
        <w:jc w:val="center"/>
        <w:rPr>
          <w:rFonts w:cs="Arial"/>
          <w:b/>
          <w:lang w:val="fr-FR"/>
        </w:rPr>
      </w:pPr>
      <w:r w:rsidRPr="00961C29">
        <w:rPr>
          <w:rFonts w:cs="Arial"/>
          <w:b/>
          <w:lang w:val="fr-FR"/>
        </w:rPr>
        <w:t>Avec possibilité de participation en ligne</w:t>
      </w:r>
    </w:p>
    <w:p w14:paraId="5F9DA97F" w14:textId="77777777" w:rsidR="002432DB" w:rsidRPr="00961C29" w:rsidRDefault="002432DB" w:rsidP="002432DB">
      <w:pPr>
        <w:jc w:val="center"/>
        <w:rPr>
          <w:rFonts w:cs="Arial"/>
          <w:lang w:val="fr-FR"/>
        </w:rPr>
      </w:pPr>
    </w:p>
    <w:p w14:paraId="3E7C50DE" w14:textId="77777777" w:rsidR="002432DB" w:rsidRPr="00123171" w:rsidRDefault="00335616" w:rsidP="002432DB">
      <w:pPr>
        <w:jc w:val="center"/>
        <w:rPr>
          <w:rFonts w:cs="Arial"/>
        </w:rPr>
      </w:pPr>
      <w:r w:rsidRPr="00123171">
        <w:rPr>
          <w:rFonts w:cs="Arial"/>
        </w:rPr>
        <w:t xml:space="preserve">16-18 </w:t>
      </w:r>
      <w:r w:rsidR="000F3629" w:rsidRPr="00123171">
        <w:rPr>
          <w:rFonts w:cs="Arial"/>
        </w:rPr>
        <w:t>septembre 2021</w:t>
      </w:r>
    </w:p>
    <w:p w14:paraId="4237256C" w14:textId="77777777" w:rsidR="002432DB" w:rsidRPr="00123171" w:rsidRDefault="002432DB" w:rsidP="001B782E">
      <w:pPr>
        <w:jc w:val="center"/>
        <w:rPr>
          <w:rFonts w:cs="Arial"/>
        </w:rPr>
      </w:pPr>
    </w:p>
    <w:p w14:paraId="58A372BB" w14:textId="77777777" w:rsidR="00335616" w:rsidRPr="001B782E" w:rsidRDefault="00335616" w:rsidP="00335616">
      <w:pPr>
        <w:jc w:val="center"/>
        <w:rPr>
          <w:rFonts w:cs="Arial"/>
          <w:sz w:val="24"/>
        </w:rPr>
      </w:pPr>
      <w:r w:rsidRPr="001B782E">
        <w:rPr>
          <w:rFonts w:cs="Arial"/>
          <w:noProof/>
          <w:sz w:val="24"/>
          <w:lang w:val="es-ES" w:eastAsia="es-ES"/>
        </w:rPr>
        <w:drawing>
          <wp:inline distT="0" distB="0" distL="0" distR="0" wp14:anchorId="7FB55EA0" wp14:editId="725ED2BF">
            <wp:extent cx="4492800" cy="2527200"/>
            <wp:effectExtent l="0" t="0" r="3175" b="6985"/>
            <wp:docPr id="2" name="Immagine 2" descr="https://www.ascona-locarno.com/.imaging/mte/site-al/1920x1080/dam/site-al/photos/Localita/Locarno/madonna_del_sasso7.jpg/jcr:content/madonna_del_sass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scona-locarno.com/.imaging/mte/site-al/1920x1080/dam/site-al/photos/Localita/Locarno/madonna_del_sasso7.jpg/jcr:content/madonna_del_sasso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2800" cy="2527200"/>
                    </a:xfrm>
                    <a:prstGeom prst="rect">
                      <a:avLst/>
                    </a:prstGeom>
                    <a:noFill/>
                    <a:ln>
                      <a:noFill/>
                    </a:ln>
                  </pic:spPr>
                </pic:pic>
              </a:graphicData>
            </a:graphic>
          </wp:inline>
        </w:drawing>
      </w:r>
    </w:p>
    <w:p w14:paraId="11754940" w14:textId="77777777" w:rsidR="002432DB" w:rsidRPr="00123171" w:rsidRDefault="002432DB" w:rsidP="001B782E">
      <w:pPr>
        <w:jc w:val="center"/>
        <w:rPr>
          <w:rFonts w:cs="Arial"/>
        </w:rPr>
      </w:pPr>
    </w:p>
    <w:p w14:paraId="5B87E381" w14:textId="77777777" w:rsidR="00A031E8" w:rsidRPr="00123171" w:rsidRDefault="00A031E8" w:rsidP="001B782E">
      <w:pPr>
        <w:jc w:val="center"/>
        <w:rPr>
          <w:rFonts w:cs="Arial"/>
        </w:rPr>
      </w:pPr>
    </w:p>
    <w:p w14:paraId="072FC21B" w14:textId="77777777" w:rsidR="00A031E8" w:rsidRPr="00961C29" w:rsidRDefault="002432DB" w:rsidP="00CC6877">
      <w:pPr>
        <w:ind w:left="426" w:right="424"/>
        <w:jc w:val="center"/>
        <w:rPr>
          <w:rFonts w:cs="Arial"/>
          <w:sz w:val="30"/>
          <w:szCs w:val="30"/>
          <w:lang w:val="fr-FR"/>
        </w:rPr>
      </w:pPr>
      <w:r w:rsidRPr="00961C29">
        <w:rPr>
          <w:rFonts w:cs="Arial"/>
          <w:sz w:val="30"/>
          <w:szCs w:val="30"/>
          <w:lang w:val="fr-FR"/>
        </w:rPr>
        <w:t xml:space="preserve">APPEL À PRÉSENTATION DE SESSIONS </w:t>
      </w:r>
      <w:r w:rsidR="00F95508" w:rsidRPr="00961C29">
        <w:rPr>
          <w:rFonts w:cs="Arial"/>
          <w:sz w:val="30"/>
          <w:szCs w:val="30"/>
          <w:lang w:val="fr-FR"/>
        </w:rPr>
        <w:t>THÉMATIQUES</w:t>
      </w:r>
      <w:r w:rsidR="00E76241" w:rsidRPr="00961C29">
        <w:rPr>
          <w:rFonts w:cs="Arial"/>
          <w:sz w:val="30"/>
          <w:szCs w:val="30"/>
          <w:lang w:val="fr-FR"/>
        </w:rPr>
        <w:t xml:space="preserve">, </w:t>
      </w:r>
      <w:r w:rsidRPr="00961C29">
        <w:rPr>
          <w:rFonts w:cs="Arial"/>
          <w:sz w:val="30"/>
          <w:szCs w:val="30"/>
          <w:lang w:val="fr-FR"/>
        </w:rPr>
        <w:t xml:space="preserve">COMMUNICATIONS </w:t>
      </w:r>
      <w:r w:rsidR="001B782E" w:rsidRPr="00961C29">
        <w:rPr>
          <w:rFonts w:cs="Arial"/>
          <w:sz w:val="30"/>
          <w:szCs w:val="30"/>
          <w:lang w:val="fr-FR"/>
        </w:rPr>
        <w:t xml:space="preserve">ORALES </w:t>
      </w:r>
      <w:r w:rsidR="00E76241" w:rsidRPr="00961C29">
        <w:rPr>
          <w:rFonts w:cs="Arial"/>
          <w:sz w:val="30"/>
          <w:szCs w:val="30"/>
          <w:lang w:val="fr-FR"/>
        </w:rPr>
        <w:t>ET POSTERS/VIDÉOS</w:t>
      </w:r>
    </w:p>
    <w:p w14:paraId="4E362B0C" w14:textId="758FB93C" w:rsidR="004628E7" w:rsidRDefault="004628E7" w:rsidP="001B782E">
      <w:pPr>
        <w:jc w:val="center"/>
        <w:rPr>
          <w:rFonts w:cs="Arial"/>
          <w:lang w:val="fr-FR"/>
        </w:rPr>
      </w:pPr>
    </w:p>
    <w:p w14:paraId="25C2309A" w14:textId="77777777" w:rsidR="00CC6877" w:rsidRPr="00961C29" w:rsidRDefault="00CC6877" w:rsidP="001B782E">
      <w:pPr>
        <w:jc w:val="center"/>
        <w:rPr>
          <w:rFonts w:cs="Arial"/>
          <w:lang w:val="fr-FR"/>
        </w:rPr>
      </w:pPr>
    </w:p>
    <w:p w14:paraId="0F1E4FC4" w14:textId="77777777" w:rsidR="001B782E" w:rsidRPr="00961C29" w:rsidRDefault="001B782E" w:rsidP="002432DB">
      <w:pPr>
        <w:jc w:val="center"/>
        <w:rPr>
          <w:rFonts w:cs="Arial"/>
          <w:lang w:val="fr-FR"/>
        </w:rPr>
      </w:pPr>
      <w:r w:rsidRPr="00961C29">
        <w:rPr>
          <w:rFonts w:cs="Arial"/>
          <w:lang w:val="fr-FR"/>
        </w:rPr>
        <w:t>Date limite de soumission des propositions :</w:t>
      </w:r>
    </w:p>
    <w:p w14:paraId="18E6D4F8" w14:textId="77777777" w:rsidR="001B782E" w:rsidRDefault="001B782E" w:rsidP="002432DB">
      <w:pPr>
        <w:jc w:val="center"/>
        <w:rPr>
          <w:rFonts w:cs="Arial"/>
          <w:b/>
        </w:rPr>
      </w:pPr>
      <w:r w:rsidRPr="00123171">
        <w:rPr>
          <w:rFonts w:cs="Arial"/>
          <w:b/>
        </w:rPr>
        <w:t>9 mai 2021</w:t>
      </w:r>
    </w:p>
    <w:p w14:paraId="6A84DB7F" w14:textId="0397C82E" w:rsidR="00961C29" w:rsidRDefault="00961C29" w:rsidP="002432DB">
      <w:pPr>
        <w:jc w:val="center"/>
        <w:rPr>
          <w:rFonts w:cs="Arial"/>
          <w:b/>
        </w:rPr>
      </w:pPr>
    </w:p>
    <w:p w14:paraId="2A7C9266" w14:textId="0C22BCB0" w:rsidR="00CC6877" w:rsidRDefault="00CC6877" w:rsidP="002432DB">
      <w:pPr>
        <w:jc w:val="center"/>
        <w:rPr>
          <w:rFonts w:cs="Arial"/>
          <w:b/>
        </w:rPr>
      </w:pPr>
    </w:p>
    <w:p w14:paraId="37238F4F" w14:textId="77777777" w:rsidR="00CC6877" w:rsidRDefault="00CC6877" w:rsidP="002432DB">
      <w:pPr>
        <w:jc w:val="center"/>
        <w:rPr>
          <w:rFonts w:cs="Arial"/>
          <w:b/>
        </w:rPr>
      </w:pPr>
    </w:p>
    <w:p w14:paraId="05E59A31" w14:textId="77777777" w:rsidR="004628E7" w:rsidRPr="00123171" w:rsidRDefault="00745B93" w:rsidP="004628E7">
      <w:pPr>
        <w:jc w:val="center"/>
      </w:pPr>
      <w:r w:rsidRPr="00123171">
        <w:rPr>
          <w:noProof/>
          <w:lang w:val="es-ES" w:eastAsia="es-ES"/>
        </w:rPr>
        <w:drawing>
          <wp:inline distT="0" distB="0" distL="0" distR="0" wp14:anchorId="440655F4" wp14:editId="421C457C">
            <wp:extent cx="1938800" cy="1163320"/>
            <wp:effectExtent l="0" t="0" r="444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8800" cy="1163320"/>
                    </a:xfrm>
                    <a:prstGeom prst="rect">
                      <a:avLst/>
                    </a:prstGeom>
                    <a:noFill/>
                    <a:ln>
                      <a:noFill/>
                    </a:ln>
                  </pic:spPr>
                </pic:pic>
              </a:graphicData>
            </a:graphic>
          </wp:inline>
        </w:drawing>
      </w:r>
    </w:p>
    <w:p w14:paraId="5458F15D" w14:textId="77777777" w:rsidR="00745B93" w:rsidRPr="00961C29" w:rsidRDefault="004628E7" w:rsidP="004628E7">
      <w:pPr>
        <w:spacing w:after="160"/>
        <w:jc w:val="center"/>
        <w:rPr>
          <w:rFonts w:cs="Arial"/>
          <w:sz w:val="20"/>
          <w:szCs w:val="20"/>
          <w:lang w:val="fr-FR"/>
        </w:rPr>
      </w:pPr>
      <w:r w:rsidRPr="00961C29">
        <w:rPr>
          <w:lang w:val="fr-FR"/>
        </w:rPr>
        <w:t xml:space="preserve">www.alass.org </w:t>
      </w:r>
      <w:r w:rsidR="00745B93" w:rsidRPr="00961C29">
        <w:rPr>
          <w:lang w:val="fr-FR"/>
        </w:rPr>
        <w:br w:type="page"/>
      </w:r>
    </w:p>
    <w:sdt>
      <w:sdtPr>
        <w:rPr>
          <w:rFonts w:cstheme="minorBidi"/>
          <w:sz w:val="22"/>
          <w:szCs w:val="22"/>
          <w:lang w:val="it-CH"/>
        </w:rPr>
        <w:id w:val="742833108"/>
        <w:docPartObj>
          <w:docPartGallery w:val="Table of Contents"/>
          <w:docPartUnique/>
        </w:docPartObj>
      </w:sdtPr>
      <w:sdtEndPr>
        <w:rPr>
          <w:bCs/>
        </w:rPr>
      </w:sdtEndPr>
      <w:sdtContent>
        <w:p w14:paraId="73305306" w14:textId="77777777" w:rsidR="00396792" w:rsidRPr="00961C29" w:rsidRDefault="00961C29" w:rsidP="009317A3">
          <w:pPr>
            <w:pStyle w:val="sommario"/>
            <w:rPr>
              <w:sz w:val="22"/>
              <w:szCs w:val="22"/>
              <w:lang w:val="fr-FR"/>
            </w:rPr>
          </w:pPr>
          <w:r w:rsidRPr="00961C29">
            <w:rPr>
              <w:b/>
              <w:sz w:val="22"/>
              <w:szCs w:val="22"/>
              <w:lang w:val="fr-FR"/>
            </w:rPr>
            <w:t>TABLE DES MATIÈRES</w:t>
          </w:r>
        </w:p>
        <w:p w14:paraId="1FEE1002" w14:textId="77777777" w:rsidR="009317A3" w:rsidRPr="00961C29" w:rsidRDefault="009317A3" w:rsidP="009317A3">
          <w:pPr>
            <w:pStyle w:val="sommario"/>
            <w:rPr>
              <w:sz w:val="22"/>
              <w:szCs w:val="22"/>
              <w:lang w:val="fr-FR"/>
            </w:rPr>
          </w:pPr>
        </w:p>
        <w:p w14:paraId="162F24DB" w14:textId="5D5B6FF1" w:rsidR="00AD5ADC" w:rsidRDefault="00396792">
          <w:pPr>
            <w:pStyle w:val="TDC1"/>
            <w:tabs>
              <w:tab w:val="right" w:leader="dot" w:pos="9628"/>
            </w:tabs>
            <w:rPr>
              <w:rFonts w:asciiTheme="minorHAnsi" w:eastAsiaTheme="minorEastAsia" w:hAnsiTheme="minorHAnsi"/>
              <w:noProof/>
              <w:lang w:val="en-US"/>
            </w:rPr>
          </w:pPr>
          <w:r w:rsidRPr="008C4E27">
            <w:rPr>
              <w:b/>
              <w:sz w:val="20"/>
              <w:szCs w:val="20"/>
            </w:rPr>
            <w:fldChar w:fldCharType="begin"/>
          </w:r>
          <w:r w:rsidRPr="008C4E27">
            <w:rPr>
              <w:b/>
              <w:sz w:val="20"/>
              <w:szCs w:val="20"/>
            </w:rPr>
            <w:instrText xml:space="preserve"> TOC \o "1-3" \h \z \u </w:instrText>
          </w:r>
          <w:r w:rsidRPr="008C4E27">
            <w:rPr>
              <w:b/>
              <w:sz w:val="20"/>
              <w:szCs w:val="20"/>
            </w:rPr>
            <w:fldChar w:fldCharType="separate"/>
          </w:r>
          <w:hyperlink w:anchor="_Toc67071907" w:history="1">
            <w:r w:rsidR="00AD5ADC" w:rsidRPr="00306716">
              <w:rPr>
                <w:rStyle w:val="Hipervnculo"/>
                <w:b/>
                <w:noProof/>
                <w:lang w:val="fr-FR"/>
              </w:rPr>
              <w:t>ALASS</w:t>
            </w:r>
            <w:r w:rsidR="00AD5ADC">
              <w:rPr>
                <w:noProof/>
                <w:webHidden/>
              </w:rPr>
              <w:tab/>
            </w:r>
            <w:r w:rsidR="00AD5ADC">
              <w:rPr>
                <w:noProof/>
                <w:webHidden/>
              </w:rPr>
              <w:fldChar w:fldCharType="begin"/>
            </w:r>
            <w:r w:rsidR="00AD5ADC">
              <w:rPr>
                <w:noProof/>
                <w:webHidden/>
              </w:rPr>
              <w:instrText xml:space="preserve"> PAGEREF _Toc67071907 \h </w:instrText>
            </w:r>
            <w:r w:rsidR="00AD5ADC">
              <w:rPr>
                <w:noProof/>
                <w:webHidden/>
              </w:rPr>
            </w:r>
            <w:r w:rsidR="00AD5ADC">
              <w:rPr>
                <w:noProof/>
                <w:webHidden/>
              </w:rPr>
              <w:fldChar w:fldCharType="separate"/>
            </w:r>
            <w:r w:rsidR="00AD5ADC">
              <w:rPr>
                <w:noProof/>
                <w:webHidden/>
              </w:rPr>
              <w:t>3</w:t>
            </w:r>
            <w:r w:rsidR="00AD5ADC">
              <w:rPr>
                <w:noProof/>
                <w:webHidden/>
              </w:rPr>
              <w:fldChar w:fldCharType="end"/>
            </w:r>
          </w:hyperlink>
        </w:p>
        <w:p w14:paraId="29A5ABC5" w14:textId="1705534C" w:rsidR="00AD5ADC" w:rsidRDefault="00925EFD">
          <w:pPr>
            <w:pStyle w:val="TDC1"/>
            <w:tabs>
              <w:tab w:val="right" w:leader="dot" w:pos="9628"/>
            </w:tabs>
            <w:rPr>
              <w:rFonts w:asciiTheme="minorHAnsi" w:eastAsiaTheme="minorEastAsia" w:hAnsiTheme="minorHAnsi"/>
              <w:noProof/>
              <w:lang w:val="en-US"/>
            </w:rPr>
          </w:pPr>
          <w:hyperlink w:anchor="_Toc67071908" w:history="1">
            <w:r w:rsidR="00AD5ADC" w:rsidRPr="00306716">
              <w:rPr>
                <w:rStyle w:val="Hipervnculo"/>
                <w:b/>
                <w:noProof/>
                <w:lang w:val="fr-FR"/>
              </w:rPr>
              <w:t>Les thèmes de CALASS 2021</w:t>
            </w:r>
            <w:r w:rsidR="00AD5ADC">
              <w:rPr>
                <w:noProof/>
                <w:webHidden/>
              </w:rPr>
              <w:tab/>
            </w:r>
            <w:r w:rsidR="00AD5ADC">
              <w:rPr>
                <w:noProof/>
                <w:webHidden/>
              </w:rPr>
              <w:fldChar w:fldCharType="begin"/>
            </w:r>
            <w:r w:rsidR="00AD5ADC">
              <w:rPr>
                <w:noProof/>
                <w:webHidden/>
              </w:rPr>
              <w:instrText xml:space="preserve"> PAGEREF _Toc67071908 \h </w:instrText>
            </w:r>
            <w:r w:rsidR="00AD5ADC">
              <w:rPr>
                <w:noProof/>
                <w:webHidden/>
              </w:rPr>
            </w:r>
            <w:r w:rsidR="00AD5ADC">
              <w:rPr>
                <w:noProof/>
                <w:webHidden/>
              </w:rPr>
              <w:fldChar w:fldCharType="separate"/>
            </w:r>
            <w:r w:rsidR="00AD5ADC">
              <w:rPr>
                <w:noProof/>
                <w:webHidden/>
              </w:rPr>
              <w:t>3</w:t>
            </w:r>
            <w:r w:rsidR="00AD5ADC">
              <w:rPr>
                <w:noProof/>
                <w:webHidden/>
              </w:rPr>
              <w:fldChar w:fldCharType="end"/>
            </w:r>
          </w:hyperlink>
        </w:p>
        <w:p w14:paraId="53BB5F9C" w14:textId="4583A814" w:rsidR="00AD5ADC" w:rsidRDefault="00925EFD">
          <w:pPr>
            <w:pStyle w:val="TDC1"/>
            <w:tabs>
              <w:tab w:val="right" w:leader="dot" w:pos="9628"/>
            </w:tabs>
            <w:rPr>
              <w:rFonts w:asciiTheme="minorHAnsi" w:eastAsiaTheme="minorEastAsia" w:hAnsiTheme="minorHAnsi"/>
              <w:noProof/>
              <w:lang w:val="en-US"/>
            </w:rPr>
          </w:pPr>
          <w:hyperlink w:anchor="_Toc67071909" w:history="1">
            <w:r w:rsidR="00AD5ADC" w:rsidRPr="00306716">
              <w:rPr>
                <w:rStyle w:val="Hipervnculo"/>
                <w:noProof/>
                <w:lang w:val="fr-FR"/>
              </w:rPr>
              <w:t>Thèmes principaux : "L'adéquation des soins dans les systèmes de santé" et "La gestion de la pandémie de coronavirus et son impact sur le système de santé"</w:t>
            </w:r>
            <w:r w:rsidR="00AD5ADC">
              <w:rPr>
                <w:noProof/>
                <w:webHidden/>
              </w:rPr>
              <w:tab/>
            </w:r>
            <w:r w:rsidR="00AD5ADC">
              <w:rPr>
                <w:noProof/>
                <w:webHidden/>
              </w:rPr>
              <w:fldChar w:fldCharType="begin"/>
            </w:r>
            <w:r w:rsidR="00AD5ADC">
              <w:rPr>
                <w:noProof/>
                <w:webHidden/>
              </w:rPr>
              <w:instrText xml:space="preserve"> PAGEREF _Toc67071909 \h </w:instrText>
            </w:r>
            <w:r w:rsidR="00AD5ADC">
              <w:rPr>
                <w:noProof/>
                <w:webHidden/>
              </w:rPr>
            </w:r>
            <w:r w:rsidR="00AD5ADC">
              <w:rPr>
                <w:noProof/>
                <w:webHidden/>
              </w:rPr>
              <w:fldChar w:fldCharType="separate"/>
            </w:r>
            <w:r w:rsidR="00AD5ADC">
              <w:rPr>
                <w:noProof/>
                <w:webHidden/>
              </w:rPr>
              <w:t>3</w:t>
            </w:r>
            <w:r w:rsidR="00AD5ADC">
              <w:rPr>
                <w:noProof/>
                <w:webHidden/>
              </w:rPr>
              <w:fldChar w:fldCharType="end"/>
            </w:r>
          </w:hyperlink>
        </w:p>
        <w:p w14:paraId="564FC29B" w14:textId="2C2A65AD" w:rsidR="00AD5ADC" w:rsidRDefault="00925EFD">
          <w:pPr>
            <w:pStyle w:val="TDC1"/>
            <w:tabs>
              <w:tab w:val="right" w:leader="dot" w:pos="9628"/>
            </w:tabs>
            <w:rPr>
              <w:rFonts w:asciiTheme="minorHAnsi" w:eastAsiaTheme="minorEastAsia" w:hAnsiTheme="minorHAnsi"/>
              <w:noProof/>
              <w:lang w:val="en-US"/>
            </w:rPr>
          </w:pPr>
          <w:hyperlink w:anchor="_Toc67071910" w:history="1">
            <w:r w:rsidR="00AD5ADC" w:rsidRPr="00306716">
              <w:rPr>
                <w:rStyle w:val="Hipervnculo"/>
                <w:noProof/>
                <w:lang w:val="fr-FR"/>
              </w:rPr>
              <w:t>Autres themes</w:t>
            </w:r>
            <w:r w:rsidR="00AD5ADC">
              <w:rPr>
                <w:noProof/>
                <w:webHidden/>
              </w:rPr>
              <w:tab/>
            </w:r>
            <w:r w:rsidR="00AD5ADC">
              <w:rPr>
                <w:noProof/>
                <w:webHidden/>
              </w:rPr>
              <w:fldChar w:fldCharType="begin"/>
            </w:r>
            <w:r w:rsidR="00AD5ADC">
              <w:rPr>
                <w:noProof/>
                <w:webHidden/>
              </w:rPr>
              <w:instrText xml:space="preserve"> PAGEREF _Toc67071910 \h </w:instrText>
            </w:r>
            <w:r w:rsidR="00AD5ADC">
              <w:rPr>
                <w:noProof/>
                <w:webHidden/>
              </w:rPr>
            </w:r>
            <w:r w:rsidR="00AD5ADC">
              <w:rPr>
                <w:noProof/>
                <w:webHidden/>
              </w:rPr>
              <w:fldChar w:fldCharType="separate"/>
            </w:r>
            <w:r w:rsidR="00AD5ADC">
              <w:rPr>
                <w:noProof/>
                <w:webHidden/>
              </w:rPr>
              <w:t>4</w:t>
            </w:r>
            <w:r w:rsidR="00AD5ADC">
              <w:rPr>
                <w:noProof/>
                <w:webHidden/>
              </w:rPr>
              <w:fldChar w:fldCharType="end"/>
            </w:r>
          </w:hyperlink>
        </w:p>
        <w:p w14:paraId="4CE99378" w14:textId="6BB92D25" w:rsidR="00AD5ADC" w:rsidRDefault="00925EFD">
          <w:pPr>
            <w:pStyle w:val="TDC1"/>
            <w:tabs>
              <w:tab w:val="right" w:leader="dot" w:pos="9628"/>
            </w:tabs>
            <w:rPr>
              <w:rFonts w:asciiTheme="minorHAnsi" w:eastAsiaTheme="minorEastAsia" w:hAnsiTheme="minorHAnsi"/>
              <w:noProof/>
              <w:lang w:val="en-US"/>
            </w:rPr>
          </w:pPr>
          <w:hyperlink w:anchor="_Toc67071911" w:history="1">
            <w:r w:rsidR="00AD5ADC" w:rsidRPr="00306716">
              <w:rPr>
                <w:rStyle w:val="Hipervnculo"/>
                <w:b/>
                <w:noProof/>
                <w:lang w:val="fr-FR"/>
              </w:rPr>
              <w:t>Comment proposer des sessions, des communications, des posters et des vidéos ?</w:t>
            </w:r>
            <w:r w:rsidR="00AD5ADC">
              <w:rPr>
                <w:noProof/>
                <w:webHidden/>
              </w:rPr>
              <w:tab/>
            </w:r>
            <w:r w:rsidR="00AD5ADC">
              <w:rPr>
                <w:noProof/>
                <w:webHidden/>
              </w:rPr>
              <w:fldChar w:fldCharType="begin"/>
            </w:r>
            <w:r w:rsidR="00AD5ADC">
              <w:rPr>
                <w:noProof/>
                <w:webHidden/>
              </w:rPr>
              <w:instrText xml:space="preserve"> PAGEREF _Toc67071911 \h </w:instrText>
            </w:r>
            <w:r w:rsidR="00AD5ADC">
              <w:rPr>
                <w:noProof/>
                <w:webHidden/>
              </w:rPr>
            </w:r>
            <w:r w:rsidR="00AD5ADC">
              <w:rPr>
                <w:noProof/>
                <w:webHidden/>
              </w:rPr>
              <w:fldChar w:fldCharType="separate"/>
            </w:r>
            <w:r w:rsidR="00AD5ADC">
              <w:rPr>
                <w:noProof/>
                <w:webHidden/>
              </w:rPr>
              <w:t>4</w:t>
            </w:r>
            <w:r w:rsidR="00AD5ADC">
              <w:rPr>
                <w:noProof/>
                <w:webHidden/>
              </w:rPr>
              <w:fldChar w:fldCharType="end"/>
            </w:r>
          </w:hyperlink>
        </w:p>
        <w:p w14:paraId="37CB304C" w14:textId="79F466E3" w:rsidR="00AD5ADC" w:rsidRDefault="00925EFD">
          <w:pPr>
            <w:pStyle w:val="TDC1"/>
            <w:tabs>
              <w:tab w:val="right" w:leader="dot" w:pos="9628"/>
            </w:tabs>
            <w:rPr>
              <w:rFonts w:asciiTheme="minorHAnsi" w:eastAsiaTheme="minorEastAsia" w:hAnsiTheme="minorHAnsi"/>
              <w:noProof/>
              <w:lang w:val="en-US"/>
            </w:rPr>
          </w:pPr>
          <w:hyperlink w:anchor="_Toc67071912" w:history="1">
            <w:r w:rsidR="00AD5ADC" w:rsidRPr="00306716">
              <w:rPr>
                <w:rStyle w:val="Hipervnculo"/>
                <w:noProof/>
                <w:lang w:val="fr-FR"/>
              </w:rPr>
              <w:t>Indications valables pour tous les types de propositions</w:t>
            </w:r>
            <w:r w:rsidR="00AD5ADC">
              <w:rPr>
                <w:noProof/>
                <w:webHidden/>
              </w:rPr>
              <w:tab/>
            </w:r>
            <w:r w:rsidR="00AD5ADC">
              <w:rPr>
                <w:noProof/>
                <w:webHidden/>
              </w:rPr>
              <w:fldChar w:fldCharType="begin"/>
            </w:r>
            <w:r w:rsidR="00AD5ADC">
              <w:rPr>
                <w:noProof/>
                <w:webHidden/>
              </w:rPr>
              <w:instrText xml:space="preserve"> PAGEREF _Toc67071912 \h </w:instrText>
            </w:r>
            <w:r w:rsidR="00AD5ADC">
              <w:rPr>
                <w:noProof/>
                <w:webHidden/>
              </w:rPr>
            </w:r>
            <w:r w:rsidR="00AD5ADC">
              <w:rPr>
                <w:noProof/>
                <w:webHidden/>
              </w:rPr>
              <w:fldChar w:fldCharType="separate"/>
            </w:r>
            <w:r w:rsidR="00AD5ADC">
              <w:rPr>
                <w:noProof/>
                <w:webHidden/>
              </w:rPr>
              <w:t>4</w:t>
            </w:r>
            <w:r w:rsidR="00AD5ADC">
              <w:rPr>
                <w:noProof/>
                <w:webHidden/>
              </w:rPr>
              <w:fldChar w:fldCharType="end"/>
            </w:r>
          </w:hyperlink>
        </w:p>
        <w:p w14:paraId="090894F3" w14:textId="2367CEA5" w:rsidR="00AD5ADC" w:rsidRDefault="00925EFD">
          <w:pPr>
            <w:pStyle w:val="TDC1"/>
            <w:tabs>
              <w:tab w:val="right" w:leader="dot" w:pos="9628"/>
            </w:tabs>
            <w:rPr>
              <w:rFonts w:asciiTheme="minorHAnsi" w:eastAsiaTheme="minorEastAsia" w:hAnsiTheme="minorHAnsi"/>
              <w:noProof/>
              <w:lang w:val="en-US"/>
            </w:rPr>
          </w:pPr>
          <w:hyperlink w:anchor="_Toc67071913" w:history="1">
            <w:r w:rsidR="00AD5ADC" w:rsidRPr="00306716">
              <w:rPr>
                <w:rStyle w:val="Hipervnculo"/>
                <w:noProof/>
                <w:lang w:val="fr-FR"/>
              </w:rPr>
              <w:t>Proposer une session thématique ouverte</w:t>
            </w:r>
            <w:r w:rsidR="00AD5ADC">
              <w:rPr>
                <w:noProof/>
                <w:webHidden/>
              </w:rPr>
              <w:tab/>
            </w:r>
            <w:r w:rsidR="00AD5ADC">
              <w:rPr>
                <w:noProof/>
                <w:webHidden/>
              </w:rPr>
              <w:fldChar w:fldCharType="begin"/>
            </w:r>
            <w:r w:rsidR="00AD5ADC">
              <w:rPr>
                <w:noProof/>
                <w:webHidden/>
              </w:rPr>
              <w:instrText xml:space="preserve"> PAGEREF _Toc67071913 \h </w:instrText>
            </w:r>
            <w:r w:rsidR="00AD5ADC">
              <w:rPr>
                <w:noProof/>
                <w:webHidden/>
              </w:rPr>
            </w:r>
            <w:r w:rsidR="00AD5ADC">
              <w:rPr>
                <w:noProof/>
                <w:webHidden/>
              </w:rPr>
              <w:fldChar w:fldCharType="separate"/>
            </w:r>
            <w:r w:rsidR="00AD5ADC">
              <w:rPr>
                <w:noProof/>
                <w:webHidden/>
              </w:rPr>
              <w:t>5</w:t>
            </w:r>
            <w:r w:rsidR="00AD5ADC">
              <w:rPr>
                <w:noProof/>
                <w:webHidden/>
              </w:rPr>
              <w:fldChar w:fldCharType="end"/>
            </w:r>
          </w:hyperlink>
        </w:p>
        <w:p w14:paraId="2946F0BE" w14:textId="7B81E46D" w:rsidR="00AD5ADC" w:rsidRDefault="00925EFD">
          <w:pPr>
            <w:pStyle w:val="TDC1"/>
            <w:tabs>
              <w:tab w:val="right" w:leader="dot" w:pos="9628"/>
            </w:tabs>
            <w:rPr>
              <w:rFonts w:asciiTheme="minorHAnsi" w:eastAsiaTheme="minorEastAsia" w:hAnsiTheme="minorHAnsi"/>
              <w:noProof/>
              <w:lang w:val="en-US"/>
            </w:rPr>
          </w:pPr>
          <w:hyperlink w:anchor="_Toc67071914" w:history="1">
            <w:r w:rsidR="00AD5ADC" w:rsidRPr="00306716">
              <w:rPr>
                <w:rStyle w:val="Hipervnculo"/>
                <w:noProof/>
                <w:lang w:val="fr-FR"/>
              </w:rPr>
              <w:t>Proposer une session thématique organisée</w:t>
            </w:r>
            <w:r w:rsidR="00AD5ADC">
              <w:rPr>
                <w:noProof/>
                <w:webHidden/>
              </w:rPr>
              <w:tab/>
            </w:r>
            <w:r w:rsidR="00AD5ADC">
              <w:rPr>
                <w:noProof/>
                <w:webHidden/>
              </w:rPr>
              <w:fldChar w:fldCharType="begin"/>
            </w:r>
            <w:r w:rsidR="00AD5ADC">
              <w:rPr>
                <w:noProof/>
                <w:webHidden/>
              </w:rPr>
              <w:instrText xml:space="preserve"> PAGEREF _Toc67071914 \h </w:instrText>
            </w:r>
            <w:r w:rsidR="00AD5ADC">
              <w:rPr>
                <w:noProof/>
                <w:webHidden/>
              </w:rPr>
            </w:r>
            <w:r w:rsidR="00AD5ADC">
              <w:rPr>
                <w:noProof/>
                <w:webHidden/>
              </w:rPr>
              <w:fldChar w:fldCharType="separate"/>
            </w:r>
            <w:r w:rsidR="00AD5ADC">
              <w:rPr>
                <w:noProof/>
                <w:webHidden/>
              </w:rPr>
              <w:t>5</w:t>
            </w:r>
            <w:r w:rsidR="00AD5ADC">
              <w:rPr>
                <w:noProof/>
                <w:webHidden/>
              </w:rPr>
              <w:fldChar w:fldCharType="end"/>
            </w:r>
          </w:hyperlink>
        </w:p>
        <w:p w14:paraId="218E60EC" w14:textId="353679D9" w:rsidR="00AD5ADC" w:rsidRDefault="00925EFD">
          <w:pPr>
            <w:pStyle w:val="TDC1"/>
            <w:tabs>
              <w:tab w:val="right" w:leader="dot" w:pos="9628"/>
            </w:tabs>
            <w:rPr>
              <w:rFonts w:asciiTheme="minorHAnsi" w:eastAsiaTheme="minorEastAsia" w:hAnsiTheme="minorHAnsi"/>
              <w:noProof/>
              <w:lang w:val="en-US"/>
            </w:rPr>
          </w:pPr>
          <w:hyperlink w:anchor="_Toc67071915" w:history="1">
            <w:r w:rsidR="00AD5ADC" w:rsidRPr="00306716">
              <w:rPr>
                <w:rStyle w:val="Hipervnculo"/>
                <w:noProof/>
                <w:lang w:val="fr-FR"/>
              </w:rPr>
              <w:t>Proposer une communication orale</w:t>
            </w:r>
            <w:r w:rsidR="00AD5ADC">
              <w:rPr>
                <w:noProof/>
                <w:webHidden/>
              </w:rPr>
              <w:tab/>
            </w:r>
            <w:r w:rsidR="00AD5ADC">
              <w:rPr>
                <w:noProof/>
                <w:webHidden/>
              </w:rPr>
              <w:fldChar w:fldCharType="begin"/>
            </w:r>
            <w:r w:rsidR="00AD5ADC">
              <w:rPr>
                <w:noProof/>
                <w:webHidden/>
              </w:rPr>
              <w:instrText xml:space="preserve"> PAGEREF _Toc67071915 \h </w:instrText>
            </w:r>
            <w:r w:rsidR="00AD5ADC">
              <w:rPr>
                <w:noProof/>
                <w:webHidden/>
              </w:rPr>
            </w:r>
            <w:r w:rsidR="00AD5ADC">
              <w:rPr>
                <w:noProof/>
                <w:webHidden/>
              </w:rPr>
              <w:fldChar w:fldCharType="separate"/>
            </w:r>
            <w:r w:rsidR="00AD5ADC">
              <w:rPr>
                <w:noProof/>
                <w:webHidden/>
              </w:rPr>
              <w:t>6</w:t>
            </w:r>
            <w:r w:rsidR="00AD5ADC">
              <w:rPr>
                <w:noProof/>
                <w:webHidden/>
              </w:rPr>
              <w:fldChar w:fldCharType="end"/>
            </w:r>
          </w:hyperlink>
        </w:p>
        <w:p w14:paraId="6E29048A" w14:textId="7DC5024B" w:rsidR="00AD5ADC" w:rsidRDefault="00925EFD">
          <w:pPr>
            <w:pStyle w:val="TDC1"/>
            <w:tabs>
              <w:tab w:val="right" w:leader="dot" w:pos="9628"/>
            </w:tabs>
            <w:rPr>
              <w:rFonts w:asciiTheme="minorHAnsi" w:eastAsiaTheme="minorEastAsia" w:hAnsiTheme="minorHAnsi"/>
              <w:noProof/>
              <w:lang w:val="en-US"/>
            </w:rPr>
          </w:pPr>
          <w:hyperlink w:anchor="_Toc67071916" w:history="1">
            <w:r w:rsidR="00AD5ADC" w:rsidRPr="00306716">
              <w:rPr>
                <w:rStyle w:val="Hipervnculo"/>
                <w:noProof/>
                <w:lang w:val="fr-FR"/>
              </w:rPr>
              <w:t>Proposer un poster ou une vidéo</w:t>
            </w:r>
            <w:r w:rsidR="00AD5ADC">
              <w:rPr>
                <w:noProof/>
                <w:webHidden/>
              </w:rPr>
              <w:tab/>
            </w:r>
            <w:r w:rsidR="00AD5ADC">
              <w:rPr>
                <w:noProof/>
                <w:webHidden/>
              </w:rPr>
              <w:fldChar w:fldCharType="begin"/>
            </w:r>
            <w:r w:rsidR="00AD5ADC">
              <w:rPr>
                <w:noProof/>
                <w:webHidden/>
              </w:rPr>
              <w:instrText xml:space="preserve"> PAGEREF _Toc67071916 \h </w:instrText>
            </w:r>
            <w:r w:rsidR="00AD5ADC">
              <w:rPr>
                <w:noProof/>
                <w:webHidden/>
              </w:rPr>
            </w:r>
            <w:r w:rsidR="00AD5ADC">
              <w:rPr>
                <w:noProof/>
                <w:webHidden/>
              </w:rPr>
              <w:fldChar w:fldCharType="separate"/>
            </w:r>
            <w:r w:rsidR="00AD5ADC">
              <w:rPr>
                <w:noProof/>
                <w:webHidden/>
              </w:rPr>
              <w:t>6</w:t>
            </w:r>
            <w:r w:rsidR="00AD5ADC">
              <w:rPr>
                <w:noProof/>
                <w:webHidden/>
              </w:rPr>
              <w:fldChar w:fldCharType="end"/>
            </w:r>
          </w:hyperlink>
        </w:p>
        <w:p w14:paraId="36A014ED" w14:textId="1D4AD7D9" w:rsidR="00AD5ADC" w:rsidRDefault="00925EFD">
          <w:pPr>
            <w:pStyle w:val="TDC1"/>
            <w:tabs>
              <w:tab w:val="right" w:leader="dot" w:pos="9628"/>
            </w:tabs>
            <w:rPr>
              <w:rFonts w:asciiTheme="minorHAnsi" w:eastAsiaTheme="minorEastAsia" w:hAnsiTheme="minorHAnsi"/>
              <w:noProof/>
              <w:lang w:val="en-US"/>
            </w:rPr>
          </w:pPr>
          <w:hyperlink w:anchor="_Toc67071917" w:history="1">
            <w:r w:rsidR="00AD5ADC" w:rsidRPr="00306716">
              <w:rPr>
                <w:rStyle w:val="Hipervnculo"/>
                <w:b/>
                <w:noProof/>
                <w:lang w:val="fr-FR"/>
              </w:rPr>
              <w:t>L'organisation de CALASS 2021</w:t>
            </w:r>
            <w:r w:rsidR="00AD5ADC">
              <w:rPr>
                <w:noProof/>
                <w:webHidden/>
              </w:rPr>
              <w:tab/>
            </w:r>
            <w:r w:rsidR="00AD5ADC">
              <w:rPr>
                <w:noProof/>
                <w:webHidden/>
              </w:rPr>
              <w:fldChar w:fldCharType="begin"/>
            </w:r>
            <w:r w:rsidR="00AD5ADC">
              <w:rPr>
                <w:noProof/>
                <w:webHidden/>
              </w:rPr>
              <w:instrText xml:space="preserve"> PAGEREF _Toc67071917 \h </w:instrText>
            </w:r>
            <w:r w:rsidR="00AD5ADC">
              <w:rPr>
                <w:noProof/>
                <w:webHidden/>
              </w:rPr>
            </w:r>
            <w:r w:rsidR="00AD5ADC">
              <w:rPr>
                <w:noProof/>
                <w:webHidden/>
              </w:rPr>
              <w:fldChar w:fldCharType="separate"/>
            </w:r>
            <w:r w:rsidR="00AD5ADC">
              <w:rPr>
                <w:noProof/>
                <w:webHidden/>
              </w:rPr>
              <w:t>6</w:t>
            </w:r>
            <w:r w:rsidR="00AD5ADC">
              <w:rPr>
                <w:noProof/>
                <w:webHidden/>
              </w:rPr>
              <w:fldChar w:fldCharType="end"/>
            </w:r>
          </w:hyperlink>
        </w:p>
        <w:p w14:paraId="56956B22" w14:textId="29074001" w:rsidR="00396792" w:rsidRDefault="00396792" w:rsidP="006730CC">
          <w:pPr>
            <w:pStyle w:val="TDC1"/>
            <w:tabs>
              <w:tab w:val="right" w:leader="dot" w:pos="9628"/>
            </w:tabs>
            <w:rPr>
              <w:bCs/>
            </w:rPr>
          </w:pPr>
          <w:r w:rsidRPr="008C4E27">
            <w:rPr>
              <w:b/>
              <w:bCs/>
            </w:rPr>
            <w:fldChar w:fldCharType="end"/>
          </w:r>
        </w:p>
      </w:sdtContent>
    </w:sdt>
    <w:p w14:paraId="3D3BD490" w14:textId="77777777" w:rsidR="00A4361A" w:rsidRPr="00A4361A" w:rsidRDefault="00A4361A" w:rsidP="00A4361A"/>
    <w:p w14:paraId="3B5670A7" w14:textId="182CFC6D" w:rsidR="00D1461F" w:rsidRPr="00961C29" w:rsidRDefault="00B146BC" w:rsidP="00B146BC">
      <w:pPr>
        <w:rPr>
          <w:i/>
          <w:color w:val="595959" w:themeColor="text1" w:themeTint="A6"/>
          <w:sz w:val="18"/>
          <w:szCs w:val="18"/>
          <w:lang w:val="fr-FR"/>
        </w:rPr>
      </w:pPr>
      <w:r w:rsidRPr="00961C29">
        <w:rPr>
          <w:i/>
          <w:color w:val="595959" w:themeColor="text1" w:themeTint="A6"/>
          <w:sz w:val="18"/>
          <w:szCs w:val="18"/>
          <w:lang w:val="fr-FR"/>
        </w:rPr>
        <w:t xml:space="preserve">L'ALASS (Association latine pour l'analyse des systèmes de santé), </w:t>
      </w:r>
      <w:r w:rsidR="00D1461F" w:rsidRPr="00961C29">
        <w:rPr>
          <w:i/>
          <w:color w:val="595959" w:themeColor="text1" w:themeTint="A6"/>
          <w:sz w:val="18"/>
          <w:szCs w:val="18"/>
          <w:lang w:val="fr-FR"/>
        </w:rPr>
        <w:t xml:space="preserve">fondée en 1989 à Lugano, est une </w:t>
      </w:r>
      <w:r w:rsidRPr="00961C29">
        <w:rPr>
          <w:i/>
          <w:color w:val="595959" w:themeColor="text1" w:themeTint="A6"/>
          <w:sz w:val="18"/>
          <w:szCs w:val="18"/>
          <w:lang w:val="fr-FR"/>
        </w:rPr>
        <w:t xml:space="preserve">association </w:t>
      </w:r>
      <w:r w:rsidR="00EC4D26">
        <w:rPr>
          <w:i/>
          <w:color w:val="595959" w:themeColor="text1" w:themeTint="A6"/>
          <w:sz w:val="18"/>
          <w:szCs w:val="18"/>
          <w:lang w:val="fr-FR"/>
        </w:rPr>
        <w:t xml:space="preserve">internationale </w:t>
      </w:r>
      <w:r w:rsidR="00D1461F" w:rsidRPr="00961C29">
        <w:rPr>
          <w:i/>
          <w:color w:val="595959" w:themeColor="text1" w:themeTint="A6"/>
          <w:sz w:val="18"/>
          <w:szCs w:val="18"/>
          <w:lang w:val="fr-FR"/>
        </w:rPr>
        <w:t xml:space="preserve">professionnelle et </w:t>
      </w:r>
      <w:r w:rsidRPr="00961C29">
        <w:rPr>
          <w:i/>
          <w:color w:val="595959" w:themeColor="text1" w:themeTint="A6"/>
          <w:sz w:val="18"/>
          <w:szCs w:val="18"/>
          <w:lang w:val="fr-FR"/>
        </w:rPr>
        <w:t xml:space="preserve">scientifique </w:t>
      </w:r>
      <w:r w:rsidR="001E2FBD">
        <w:rPr>
          <w:i/>
          <w:color w:val="595959" w:themeColor="text1" w:themeTint="A6"/>
          <w:sz w:val="18"/>
          <w:szCs w:val="18"/>
          <w:lang w:val="fr-FR"/>
        </w:rPr>
        <w:t>réunissant</w:t>
      </w:r>
      <w:r w:rsidR="00D1461F" w:rsidRPr="00961C29">
        <w:rPr>
          <w:i/>
          <w:color w:val="595959" w:themeColor="text1" w:themeTint="A6"/>
          <w:sz w:val="18"/>
          <w:szCs w:val="18"/>
          <w:lang w:val="fr-FR"/>
        </w:rPr>
        <w:t xml:space="preserve"> des professionnels travaillant dans le secteur de la santé ainsi que des </w:t>
      </w:r>
      <w:r w:rsidRPr="00961C29">
        <w:rPr>
          <w:i/>
          <w:color w:val="595959" w:themeColor="text1" w:themeTint="A6"/>
          <w:sz w:val="18"/>
          <w:szCs w:val="18"/>
          <w:lang w:val="fr-FR"/>
        </w:rPr>
        <w:t>chercheurs et des enseignants</w:t>
      </w:r>
      <w:r w:rsidR="003D4F65">
        <w:rPr>
          <w:i/>
          <w:color w:val="595959" w:themeColor="text1" w:themeTint="A6"/>
          <w:sz w:val="18"/>
          <w:szCs w:val="18"/>
          <w:lang w:val="fr-FR"/>
        </w:rPr>
        <w:t>. Ils</w:t>
      </w:r>
      <w:r w:rsidRPr="00961C29">
        <w:rPr>
          <w:i/>
          <w:color w:val="595959" w:themeColor="text1" w:themeTint="A6"/>
          <w:sz w:val="18"/>
          <w:szCs w:val="18"/>
          <w:lang w:val="fr-FR"/>
        </w:rPr>
        <w:t xml:space="preserve"> ont pour intérêt commun de contribuer à la recherche de </w:t>
      </w:r>
      <w:r w:rsidR="00D1461F" w:rsidRPr="00961C29">
        <w:rPr>
          <w:i/>
          <w:color w:val="595959" w:themeColor="text1" w:themeTint="A6"/>
          <w:sz w:val="18"/>
          <w:szCs w:val="18"/>
          <w:lang w:val="fr-FR"/>
        </w:rPr>
        <w:t xml:space="preserve">solutions aux nombreux défis auxquels sont confrontés les </w:t>
      </w:r>
      <w:r w:rsidRPr="00961C29">
        <w:rPr>
          <w:i/>
          <w:color w:val="595959" w:themeColor="text1" w:themeTint="A6"/>
          <w:sz w:val="18"/>
          <w:szCs w:val="18"/>
          <w:lang w:val="fr-FR"/>
        </w:rPr>
        <w:t>systèmes de santé des pays latins.</w:t>
      </w:r>
    </w:p>
    <w:p w14:paraId="7E2C966C" w14:textId="77777777" w:rsidR="00B146BC" w:rsidRPr="00961C29" w:rsidRDefault="00B146BC" w:rsidP="00B146BC">
      <w:pPr>
        <w:rPr>
          <w:i/>
          <w:color w:val="595959" w:themeColor="text1" w:themeTint="A6"/>
          <w:sz w:val="18"/>
          <w:szCs w:val="18"/>
          <w:lang w:val="fr-FR"/>
        </w:rPr>
      </w:pPr>
      <w:r w:rsidRPr="00961C29">
        <w:rPr>
          <w:i/>
          <w:color w:val="595959" w:themeColor="text1" w:themeTint="A6"/>
          <w:sz w:val="18"/>
          <w:szCs w:val="18"/>
          <w:lang w:val="fr-FR"/>
        </w:rPr>
        <w:t>ALASS part du principe qu'il existe un dénominateur commun dans la culture latine</w:t>
      </w:r>
      <w:r w:rsidR="00D1461F" w:rsidRPr="00961C29">
        <w:rPr>
          <w:i/>
          <w:color w:val="595959" w:themeColor="text1" w:themeTint="A6"/>
          <w:sz w:val="18"/>
          <w:szCs w:val="18"/>
          <w:lang w:val="fr-FR"/>
        </w:rPr>
        <w:t xml:space="preserve">. Cela se manifeste, entre autres, dans la </w:t>
      </w:r>
      <w:r w:rsidRPr="00961C29">
        <w:rPr>
          <w:i/>
          <w:color w:val="595959" w:themeColor="text1" w:themeTint="A6"/>
          <w:sz w:val="18"/>
          <w:szCs w:val="18"/>
          <w:lang w:val="fr-FR"/>
        </w:rPr>
        <w:t xml:space="preserve">manière dont la qualité de vie est perçue, dans les comportements de promotion de la santé et dans l'utilisation des services de santé, sans oublier les particularités </w:t>
      </w:r>
      <w:r w:rsidR="00D1461F" w:rsidRPr="00961C29">
        <w:rPr>
          <w:i/>
          <w:color w:val="595959" w:themeColor="text1" w:themeTint="A6"/>
          <w:sz w:val="18"/>
          <w:szCs w:val="18"/>
          <w:lang w:val="fr-FR"/>
        </w:rPr>
        <w:t xml:space="preserve">nationales </w:t>
      </w:r>
      <w:r w:rsidRPr="00961C29">
        <w:rPr>
          <w:i/>
          <w:color w:val="595959" w:themeColor="text1" w:themeTint="A6"/>
          <w:sz w:val="18"/>
          <w:szCs w:val="18"/>
          <w:lang w:val="fr-FR"/>
        </w:rPr>
        <w:t>ou locales. Ces caractéristiques communes facilitent une compréhension transversale des problèmes de chaque pays. ALASS favorise une approche multidisciplinaire en encourageant une vision systémique qui facilite leur solution.</w:t>
      </w:r>
    </w:p>
    <w:p w14:paraId="0F93B2AF" w14:textId="6C075EA5" w:rsidR="00B146BC" w:rsidRPr="00961C29" w:rsidRDefault="00B146BC" w:rsidP="00B146BC">
      <w:pPr>
        <w:rPr>
          <w:i/>
          <w:color w:val="595959" w:themeColor="text1" w:themeTint="A6"/>
          <w:sz w:val="18"/>
          <w:szCs w:val="18"/>
          <w:lang w:val="fr-FR"/>
        </w:rPr>
      </w:pPr>
      <w:r w:rsidRPr="00961C29">
        <w:rPr>
          <w:i/>
          <w:color w:val="595959" w:themeColor="text1" w:themeTint="A6"/>
          <w:sz w:val="18"/>
          <w:szCs w:val="18"/>
          <w:lang w:val="fr-FR"/>
        </w:rPr>
        <w:t>En quoi croyons-nous ? Dans la pluralité des cultures. Dans l'usage de toutes les langues latines. Dans l'intégration des disciplines et des méthodes. Dans la tolérance et l'ouverture</w:t>
      </w:r>
      <w:r w:rsidR="007D158F">
        <w:rPr>
          <w:i/>
          <w:color w:val="595959" w:themeColor="text1" w:themeTint="A6"/>
          <w:sz w:val="18"/>
          <w:szCs w:val="18"/>
          <w:lang w:val="fr-FR"/>
        </w:rPr>
        <w:t>, l</w:t>
      </w:r>
      <w:r w:rsidRPr="00961C29">
        <w:rPr>
          <w:i/>
          <w:color w:val="595959" w:themeColor="text1" w:themeTint="A6"/>
          <w:sz w:val="18"/>
          <w:szCs w:val="18"/>
          <w:lang w:val="fr-FR"/>
        </w:rPr>
        <w:t>a non-soumission à un quelconque système politique, moral ou économique. Dans le travail d'équipe et le désir d'échanger des expériences au-delà des frontières. Dans les relations sociales entre les membres de l'association, qui créent des liens d'amitié durables allant au-delà des relations professionnelles.</w:t>
      </w:r>
    </w:p>
    <w:p w14:paraId="55A73E07" w14:textId="247ED507" w:rsidR="00A4361A" w:rsidRPr="00961C29" w:rsidRDefault="00A4361A" w:rsidP="00B146BC">
      <w:pPr>
        <w:rPr>
          <w:sz w:val="18"/>
          <w:szCs w:val="18"/>
          <w:lang w:val="fr-FR"/>
        </w:rPr>
      </w:pPr>
    </w:p>
    <w:p w14:paraId="7BF42B2A" w14:textId="77777777" w:rsidR="00B146BC" w:rsidRPr="00961C29" w:rsidRDefault="00B146BC" w:rsidP="00B146BC">
      <w:pPr>
        <w:rPr>
          <w:sz w:val="18"/>
          <w:szCs w:val="18"/>
          <w:lang w:val="fr-FR"/>
        </w:rPr>
      </w:pPr>
    </w:p>
    <w:p w14:paraId="6128E883" w14:textId="77777777" w:rsidR="00745B93" w:rsidRPr="00961C29" w:rsidRDefault="001B782E" w:rsidP="00B146BC">
      <w:pPr>
        <w:rPr>
          <w:b/>
          <w:color w:val="595959" w:themeColor="text1" w:themeTint="A6"/>
          <w:sz w:val="17"/>
          <w:szCs w:val="17"/>
          <w:lang w:val="fr-FR"/>
        </w:rPr>
      </w:pPr>
      <w:r w:rsidRPr="00961C29">
        <w:rPr>
          <w:b/>
          <w:sz w:val="17"/>
          <w:szCs w:val="17"/>
          <w:lang w:val="fr-FR"/>
        </w:rPr>
        <w:t xml:space="preserve">Institution d'accueil </w:t>
      </w:r>
      <w:r w:rsidR="00B146BC" w:rsidRPr="00961C29">
        <w:rPr>
          <w:b/>
          <w:sz w:val="17"/>
          <w:szCs w:val="17"/>
          <w:lang w:val="fr-FR"/>
        </w:rPr>
        <w:t xml:space="preserve">CALASS 2021 </w:t>
      </w:r>
      <w:r w:rsidR="00745B93" w:rsidRPr="00961C29">
        <w:rPr>
          <w:b/>
          <w:sz w:val="17"/>
          <w:szCs w:val="17"/>
          <w:lang w:val="fr-FR"/>
        </w:rPr>
        <w:t>:</w:t>
      </w:r>
    </w:p>
    <w:p w14:paraId="796CC5F9" w14:textId="77777777" w:rsidR="00745B93" w:rsidRPr="00961C29" w:rsidRDefault="00745B93" w:rsidP="00B146BC">
      <w:pPr>
        <w:rPr>
          <w:sz w:val="17"/>
          <w:szCs w:val="17"/>
          <w:lang w:val="fr-FR"/>
        </w:rPr>
      </w:pPr>
    </w:p>
    <w:p w14:paraId="5CF3E03C" w14:textId="77777777" w:rsidR="00745B93" w:rsidRPr="00961C29" w:rsidRDefault="00341ECB" w:rsidP="00B146BC">
      <w:pPr>
        <w:rPr>
          <w:sz w:val="18"/>
          <w:szCs w:val="18"/>
          <w:lang w:val="fr-FR"/>
        </w:rPr>
      </w:pPr>
      <w:r w:rsidRPr="00A9414C">
        <w:rPr>
          <w:noProof/>
          <w:sz w:val="18"/>
          <w:szCs w:val="18"/>
          <w:lang w:val="es-ES" w:eastAsia="es-ES"/>
        </w:rPr>
        <w:drawing>
          <wp:anchor distT="0" distB="0" distL="114300" distR="114300" simplePos="0" relativeHeight="251657216" behindDoc="0" locked="0" layoutInCell="1" allowOverlap="1" wp14:anchorId="51A289B3" wp14:editId="63898831">
            <wp:simplePos x="0" y="0"/>
            <wp:positionH relativeFrom="column">
              <wp:posOffset>0</wp:posOffset>
            </wp:positionH>
            <wp:positionV relativeFrom="paragraph">
              <wp:posOffset>0</wp:posOffset>
            </wp:positionV>
            <wp:extent cx="1560786" cy="665762"/>
            <wp:effectExtent l="0" t="0" r="1905" b="1270"/>
            <wp:wrapNone/>
            <wp:docPr id="4" name="Immagine 3" descr="Logo of SUPSI Scuola universitaria professionale della Svizzera italiana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Logo of SUPSI Scuola universitaria professionale della Svizzera italiana 01.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7517" cy="6686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EE4487" w14:textId="77777777" w:rsidR="00745B93" w:rsidRPr="00961C29" w:rsidRDefault="00745B93" w:rsidP="00B146BC">
      <w:pPr>
        <w:rPr>
          <w:sz w:val="18"/>
          <w:szCs w:val="18"/>
          <w:lang w:val="fr-FR"/>
        </w:rPr>
      </w:pPr>
    </w:p>
    <w:p w14:paraId="556ADEF1" w14:textId="5B4E4F74" w:rsidR="00AE762D" w:rsidRPr="00AE762D" w:rsidRDefault="00AE762D" w:rsidP="00AE762D">
      <w:pPr>
        <w:ind w:left="3540"/>
        <w:rPr>
          <w:sz w:val="18"/>
          <w:szCs w:val="18"/>
          <w:lang w:val="fr-FR"/>
        </w:rPr>
      </w:pPr>
      <w:r w:rsidRPr="00AE762D">
        <w:rPr>
          <w:sz w:val="18"/>
          <w:szCs w:val="18"/>
          <w:lang w:val="fr-FR"/>
        </w:rPr>
        <w:t>L</w:t>
      </w:r>
      <w:r>
        <w:rPr>
          <w:sz w:val="18"/>
          <w:szCs w:val="18"/>
          <w:lang w:val="fr-FR"/>
        </w:rPr>
        <w:t>e congrès</w:t>
      </w:r>
      <w:r w:rsidRPr="00AE762D">
        <w:rPr>
          <w:sz w:val="18"/>
          <w:szCs w:val="18"/>
          <w:lang w:val="fr-FR"/>
        </w:rPr>
        <w:t xml:space="preserve"> bénéficie du soutien économique du fonds "</w:t>
      </w:r>
      <w:r>
        <w:rPr>
          <w:sz w:val="18"/>
          <w:szCs w:val="18"/>
          <w:lang w:val="fr-FR"/>
        </w:rPr>
        <w:t xml:space="preserve">Eventi Ricerca </w:t>
      </w:r>
      <w:r w:rsidRPr="00AE762D">
        <w:rPr>
          <w:sz w:val="18"/>
          <w:szCs w:val="18"/>
          <w:lang w:val="fr-FR"/>
        </w:rPr>
        <w:t xml:space="preserve">DEASS" du </w:t>
      </w:r>
      <w:r w:rsidR="00AD5ADC">
        <w:rPr>
          <w:sz w:val="18"/>
          <w:szCs w:val="18"/>
          <w:lang w:val="fr-FR"/>
        </w:rPr>
        <w:t xml:space="preserve">Dipartimento economia, sanità e sociale </w:t>
      </w:r>
      <w:r>
        <w:rPr>
          <w:sz w:val="18"/>
          <w:szCs w:val="18"/>
          <w:lang w:val="fr-FR"/>
        </w:rPr>
        <w:t>de</w:t>
      </w:r>
      <w:r w:rsidR="00AD5ADC">
        <w:rPr>
          <w:sz w:val="18"/>
          <w:szCs w:val="18"/>
          <w:lang w:val="fr-FR"/>
        </w:rPr>
        <w:t xml:space="preserve"> la</w:t>
      </w:r>
      <w:r>
        <w:rPr>
          <w:sz w:val="18"/>
          <w:szCs w:val="18"/>
          <w:lang w:val="fr-FR"/>
        </w:rPr>
        <w:t xml:space="preserve"> SUPSI</w:t>
      </w:r>
    </w:p>
    <w:p w14:paraId="5ADDB80C" w14:textId="77777777" w:rsidR="00745B93" w:rsidRPr="00AE762D" w:rsidRDefault="00745B93" w:rsidP="00B146BC">
      <w:pPr>
        <w:rPr>
          <w:sz w:val="18"/>
          <w:szCs w:val="18"/>
          <w:lang w:val="fr-FR"/>
        </w:rPr>
      </w:pPr>
    </w:p>
    <w:p w14:paraId="6F23033D" w14:textId="4D6BF38B" w:rsidR="00AA0136" w:rsidRPr="00AE762D" w:rsidRDefault="00AA0136" w:rsidP="00B146BC">
      <w:pPr>
        <w:rPr>
          <w:sz w:val="17"/>
          <w:szCs w:val="17"/>
          <w:lang w:val="fr-FR"/>
        </w:rPr>
      </w:pPr>
    </w:p>
    <w:p w14:paraId="45B3F94B" w14:textId="35D63501" w:rsidR="00AA0136" w:rsidRPr="00961C29" w:rsidRDefault="00AA0136" w:rsidP="00AA0136">
      <w:pPr>
        <w:rPr>
          <w:color w:val="595959" w:themeColor="text1" w:themeTint="A6"/>
          <w:sz w:val="17"/>
          <w:szCs w:val="17"/>
          <w:lang w:val="fr-FR"/>
        </w:rPr>
      </w:pPr>
      <w:r w:rsidRPr="00961C29">
        <w:rPr>
          <w:b/>
          <w:sz w:val="17"/>
          <w:szCs w:val="17"/>
          <w:lang w:val="fr-FR"/>
        </w:rPr>
        <w:t>Membres institutionnels d</w:t>
      </w:r>
      <w:r w:rsidR="001E2FBD">
        <w:rPr>
          <w:b/>
          <w:sz w:val="17"/>
          <w:szCs w:val="17"/>
          <w:lang w:val="fr-FR"/>
        </w:rPr>
        <w:t>e l</w:t>
      </w:r>
      <w:r w:rsidRPr="00961C29">
        <w:rPr>
          <w:b/>
          <w:sz w:val="17"/>
          <w:szCs w:val="17"/>
          <w:lang w:val="fr-FR"/>
        </w:rPr>
        <w:t xml:space="preserve">'ALASS </w:t>
      </w:r>
      <w:r w:rsidR="00745B93" w:rsidRPr="00961C29">
        <w:rPr>
          <w:b/>
          <w:sz w:val="17"/>
          <w:szCs w:val="17"/>
          <w:lang w:val="fr-FR"/>
        </w:rPr>
        <w:t>:</w:t>
      </w:r>
    </w:p>
    <w:p w14:paraId="246F82F2" w14:textId="3D2795CC" w:rsidR="00AA0136" w:rsidRPr="00DB6691" w:rsidRDefault="00AA0136" w:rsidP="00AA0136">
      <w:pPr>
        <w:rPr>
          <w:color w:val="595959" w:themeColor="text1" w:themeTint="A6"/>
          <w:sz w:val="17"/>
          <w:szCs w:val="17"/>
          <w:lang w:val="fr-FR"/>
        </w:rPr>
      </w:pPr>
      <w:r w:rsidRPr="00DB6691">
        <w:rPr>
          <w:color w:val="595959" w:themeColor="text1" w:themeTint="A6"/>
          <w:sz w:val="17"/>
          <w:szCs w:val="17"/>
          <w:lang w:val="fr-FR"/>
        </w:rPr>
        <w:t xml:space="preserve">Alliance </w:t>
      </w:r>
      <w:r w:rsidR="001E2FBD">
        <w:rPr>
          <w:color w:val="595959" w:themeColor="text1" w:themeTint="A6"/>
          <w:sz w:val="17"/>
          <w:szCs w:val="17"/>
          <w:lang w:val="fr-FR"/>
        </w:rPr>
        <w:t>n</w:t>
      </w:r>
      <w:r w:rsidRPr="00DB6691">
        <w:rPr>
          <w:color w:val="595959" w:themeColor="text1" w:themeTint="A6"/>
          <w:sz w:val="17"/>
          <w:szCs w:val="17"/>
          <w:lang w:val="fr-FR"/>
        </w:rPr>
        <w:t xml:space="preserve">ationale des </w:t>
      </w:r>
      <w:r w:rsidR="001E2FBD">
        <w:rPr>
          <w:color w:val="595959" w:themeColor="text1" w:themeTint="A6"/>
          <w:sz w:val="17"/>
          <w:szCs w:val="17"/>
          <w:lang w:val="fr-FR"/>
        </w:rPr>
        <w:t>m</w:t>
      </w:r>
      <w:r w:rsidRPr="00DB6691">
        <w:rPr>
          <w:color w:val="595959" w:themeColor="text1" w:themeTint="A6"/>
          <w:sz w:val="17"/>
          <w:szCs w:val="17"/>
          <w:lang w:val="fr-FR"/>
        </w:rPr>
        <w:t>utualités chrétiennes (ANMC). Bruxelles</w:t>
      </w:r>
      <w:r w:rsidR="00EA0A09" w:rsidRPr="00DB6691">
        <w:rPr>
          <w:color w:val="595959" w:themeColor="text1" w:themeTint="A6"/>
          <w:sz w:val="17"/>
          <w:szCs w:val="17"/>
          <w:lang w:val="fr-FR"/>
        </w:rPr>
        <w:t>. Belgique.</w:t>
      </w:r>
    </w:p>
    <w:p w14:paraId="64FF4971" w14:textId="22101B62" w:rsidR="00AA0136" w:rsidRPr="00DB6691" w:rsidRDefault="00AA0136" w:rsidP="00AA0136">
      <w:pPr>
        <w:rPr>
          <w:color w:val="595959" w:themeColor="text1" w:themeTint="A6"/>
          <w:sz w:val="17"/>
          <w:szCs w:val="17"/>
          <w:lang w:val="fr-FR"/>
        </w:rPr>
      </w:pPr>
      <w:r w:rsidRPr="00DB6691">
        <w:rPr>
          <w:color w:val="595959" w:themeColor="text1" w:themeTint="A6"/>
          <w:sz w:val="17"/>
          <w:szCs w:val="17"/>
          <w:lang w:val="fr-FR"/>
        </w:rPr>
        <w:t>Association d'</w:t>
      </w:r>
      <w:r w:rsidR="001E2FBD">
        <w:rPr>
          <w:color w:val="595959" w:themeColor="text1" w:themeTint="A6"/>
          <w:sz w:val="17"/>
          <w:szCs w:val="17"/>
          <w:lang w:val="fr-FR"/>
        </w:rPr>
        <w:t>é</w:t>
      </w:r>
      <w:r w:rsidRPr="00DB6691">
        <w:rPr>
          <w:color w:val="595959" w:themeColor="text1" w:themeTint="A6"/>
          <w:sz w:val="17"/>
          <w:szCs w:val="17"/>
          <w:lang w:val="fr-FR"/>
        </w:rPr>
        <w:t>conomie</w:t>
      </w:r>
      <w:r w:rsidR="001E2FBD">
        <w:rPr>
          <w:color w:val="595959" w:themeColor="text1" w:themeTint="A6"/>
          <w:sz w:val="17"/>
          <w:szCs w:val="17"/>
          <w:lang w:val="fr-FR"/>
        </w:rPr>
        <w:t>,</w:t>
      </w:r>
      <w:r w:rsidRPr="00DB6691">
        <w:rPr>
          <w:color w:val="595959" w:themeColor="text1" w:themeTint="A6"/>
          <w:sz w:val="17"/>
          <w:szCs w:val="17"/>
          <w:lang w:val="fr-FR"/>
        </w:rPr>
        <w:t xml:space="preserve"> </w:t>
      </w:r>
      <w:r w:rsidR="001E2FBD">
        <w:rPr>
          <w:color w:val="595959" w:themeColor="text1" w:themeTint="A6"/>
          <w:sz w:val="17"/>
          <w:szCs w:val="17"/>
          <w:lang w:val="fr-FR"/>
        </w:rPr>
        <w:t>m</w:t>
      </w:r>
      <w:r w:rsidRPr="00DB6691">
        <w:rPr>
          <w:color w:val="595959" w:themeColor="text1" w:themeTint="A6"/>
          <w:sz w:val="17"/>
          <w:szCs w:val="17"/>
          <w:lang w:val="fr-FR"/>
        </w:rPr>
        <w:t xml:space="preserve">anagement et </w:t>
      </w:r>
      <w:r w:rsidR="001E2FBD">
        <w:rPr>
          <w:color w:val="595959" w:themeColor="text1" w:themeTint="A6"/>
          <w:sz w:val="17"/>
          <w:szCs w:val="17"/>
          <w:lang w:val="fr-FR"/>
        </w:rPr>
        <w:t>p</w:t>
      </w:r>
      <w:r w:rsidRPr="00DB6691">
        <w:rPr>
          <w:color w:val="595959" w:themeColor="text1" w:themeTint="A6"/>
          <w:sz w:val="17"/>
          <w:szCs w:val="17"/>
          <w:lang w:val="fr-FR"/>
        </w:rPr>
        <w:t xml:space="preserve">sychologie en </w:t>
      </w:r>
      <w:r w:rsidR="001E2FBD">
        <w:rPr>
          <w:color w:val="595959" w:themeColor="text1" w:themeTint="A6"/>
          <w:sz w:val="17"/>
          <w:szCs w:val="17"/>
          <w:lang w:val="fr-FR"/>
        </w:rPr>
        <w:t>m</w:t>
      </w:r>
      <w:r w:rsidRPr="00DB6691">
        <w:rPr>
          <w:color w:val="595959" w:themeColor="text1" w:themeTint="A6"/>
          <w:sz w:val="17"/>
          <w:szCs w:val="17"/>
          <w:lang w:val="fr-FR"/>
        </w:rPr>
        <w:t>éd</w:t>
      </w:r>
      <w:r w:rsidR="00B43FC6">
        <w:rPr>
          <w:color w:val="595959" w:themeColor="text1" w:themeTint="A6"/>
          <w:sz w:val="17"/>
          <w:szCs w:val="17"/>
          <w:lang w:val="fr-FR"/>
        </w:rPr>
        <w:t>e</w:t>
      </w:r>
      <w:r w:rsidRPr="00DB6691">
        <w:rPr>
          <w:color w:val="595959" w:themeColor="text1" w:themeTint="A6"/>
          <w:sz w:val="17"/>
          <w:szCs w:val="17"/>
          <w:lang w:val="fr-FR"/>
        </w:rPr>
        <w:t>cine. Chisinau</w:t>
      </w:r>
      <w:r w:rsidR="00EA0A09" w:rsidRPr="00DB6691">
        <w:rPr>
          <w:color w:val="595959" w:themeColor="text1" w:themeTint="A6"/>
          <w:sz w:val="17"/>
          <w:szCs w:val="17"/>
          <w:lang w:val="fr-FR"/>
        </w:rPr>
        <w:t xml:space="preserve"> (Mold</w:t>
      </w:r>
      <w:r w:rsidR="001E2FBD">
        <w:rPr>
          <w:color w:val="595959" w:themeColor="text1" w:themeTint="A6"/>
          <w:sz w:val="17"/>
          <w:szCs w:val="17"/>
          <w:lang w:val="fr-FR"/>
        </w:rPr>
        <w:t>a</w:t>
      </w:r>
      <w:r w:rsidR="00EA0A09" w:rsidRPr="00DB6691">
        <w:rPr>
          <w:color w:val="595959" w:themeColor="text1" w:themeTint="A6"/>
          <w:sz w:val="17"/>
          <w:szCs w:val="17"/>
          <w:lang w:val="fr-FR"/>
        </w:rPr>
        <w:t>v</w:t>
      </w:r>
      <w:r w:rsidR="001E2FBD">
        <w:rPr>
          <w:color w:val="595959" w:themeColor="text1" w:themeTint="A6"/>
          <w:sz w:val="17"/>
          <w:szCs w:val="17"/>
          <w:lang w:val="fr-FR"/>
        </w:rPr>
        <w:t>ie</w:t>
      </w:r>
      <w:r w:rsidR="00EA0A09" w:rsidRPr="00DB6691">
        <w:rPr>
          <w:color w:val="595959" w:themeColor="text1" w:themeTint="A6"/>
          <w:sz w:val="17"/>
          <w:szCs w:val="17"/>
          <w:lang w:val="fr-FR"/>
        </w:rPr>
        <w:t>).</w:t>
      </w:r>
    </w:p>
    <w:p w14:paraId="30B1517D" w14:textId="6359BAF2" w:rsidR="00AA0136" w:rsidRPr="00DB6691" w:rsidRDefault="00AA0136" w:rsidP="00AA0136">
      <w:pPr>
        <w:rPr>
          <w:color w:val="595959" w:themeColor="text1" w:themeTint="A6"/>
          <w:sz w:val="17"/>
          <w:szCs w:val="17"/>
          <w:lang w:val="fr-FR"/>
        </w:rPr>
      </w:pPr>
      <w:r w:rsidRPr="00DB6691">
        <w:rPr>
          <w:color w:val="595959" w:themeColor="text1" w:themeTint="A6"/>
          <w:sz w:val="17"/>
          <w:szCs w:val="17"/>
          <w:lang w:val="fr-FR"/>
        </w:rPr>
        <w:t xml:space="preserve">Centre </w:t>
      </w:r>
      <w:r w:rsidR="001E2FBD">
        <w:rPr>
          <w:color w:val="595959" w:themeColor="text1" w:themeTint="A6"/>
          <w:sz w:val="17"/>
          <w:szCs w:val="17"/>
          <w:lang w:val="fr-FR"/>
        </w:rPr>
        <w:t>h</w:t>
      </w:r>
      <w:r w:rsidRPr="00DB6691">
        <w:rPr>
          <w:color w:val="595959" w:themeColor="text1" w:themeTint="A6"/>
          <w:sz w:val="17"/>
          <w:szCs w:val="17"/>
          <w:lang w:val="fr-FR"/>
        </w:rPr>
        <w:t xml:space="preserve">ospitalier </w:t>
      </w:r>
      <w:r w:rsidR="001E2FBD">
        <w:rPr>
          <w:color w:val="595959" w:themeColor="text1" w:themeTint="A6"/>
          <w:sz w:val="17"/>
          <w:szCs w:val="17"/>
          <w:lang w:val="fr-FR"/>
        </w:rPr>
        <w:t>u</w:t>
      </w:r>
      <w:r w:rsidRPr="00DB6691">
        <w:rPr>
          <w:color w:val="595959" w:themeColor="text1" w:themeTint="A6"/>
          <w:sz w:val="17"/>
          <w:szCs w:val="17"/>
          <w:lang w:val="fr-FR"/>
        </w:rPr>
        <w:t>niversitaire Sart Tilman</w:t>
      </w:r>
      <w:r w:rsidR="001E2FBD">
        <w:rPr>
          <w:color w:val="595959" w:themeColor="text1" w:themeTint="A6"/>
          <w:sz w:val="17"/>
          <w:szCs w:val="17"/>
          <w:lang w:val="fr-FR"/>
        </w:rPr>
        <w:t>.</w:t>
      </w:r>
      <w:r w:rsidRPr="00DB6691">
        <w:rPr>
          <w:color w:val="595959" w:themeColor="text1" w:themeTint="A6"/>
          <w:sz w:val="17"/>
          <w:szCs w:val="17"/>
          <w:lang w:val="fr-FR"/>
        </w:rPr>
        <w:t xml:space="preserve"> Liège – Domaine </w:t>
      </w:r>
      <w:r w:rsidR="001E2FBD">
        <w:rPr>
          <w:color w:val="595959" w:themeColor="text1" w:themeTint="A6"/>
          <w:sz w:val="17"/>
          <w:szCs w:val="17"/>
          <w:lang w:val="fr-FR"/>
        </w:rPr>
        <w:t>u</w:t>
      </w:r>
      <w:r w:rsidRPr="00DB6691">
        <w:rPr>
          <w:color w:val="595959" w:themeColor="text1" w:themeTint="A6"/>
          <w:sz w:val="17"/>
          <w:szCs w:val="17"/>
          <w:lang w:val="fr-FR"/>
        </w:rPr>
        <w:t>niversitaire du Sart-Tilman</w:t>
      </w:r>
      <w:r w:rsidR="00EA0A09" w:rsidRPr="00DB6691">
        <w:rPr>
          <w:color w:val="595959" w:themeColor="text1" w:themeTint="A6"/>
          <w:sz w:val="17"/>
          <w:szCs w:val="17"/>
          <w:lang w:val="fr-FR"/>
        </w:rPr>
        <w:t xml:space="preserve"> (Belgique).</w:t>
      </w:r>
    </w:p>
    <w:p w14:paraId="1D8FEF4B" w14:textId="4E0E3A06" w:rsidR="00AA0136" w:rsidRPr="00CA5D07" w:rsidRDefault="00AA0136" w:rsidP="00AA0136">
      <w:pPr>
        <w:rPr>
          <w:color w:val="595959" w:themeColor="text1" w:themeTint="A6"/>
          <w:sz w:val="17"/>
          <w:szCs w:val="17"/>
          <w:lang w:val="fr-FR"/>
        </w:rPr>
      </w:pPr>
      <w:r w:rsidRPr="00DB6691">
        <w:rPr>
          <w:color w:val="595959" w:themeColor="text1" w:themeTint="A6"/>
          <w:sz w:val="17"/>
          <w:szCs w:val="17"/>
          <w:lang w:val="fr-FR"/>
        </w:rPr>
        <w:t xml:space="preserve">Cliniques </w:t>
      </w:r>
      <w:r w:rsidR="001E2FBD">
        <w:rPr>
          <w:color w:val="595959" w:themeColor="text1" w:themeTint="A6"/>
          <w:sz w:val="17"/>
          <w:szCs w:val="17"/>
          <w:lang w:val="fr-FR"/>
        </w:rPr>
        <w:t>u</w:t>
      </w:r>
      <w:r w:rsidRPr="00DB6691">
        <w:rPr>
          <w:color w:val="595959" w:themeColor="text1" w:themeTint="A6"/>
          <w:sz w:val="17"/>
          <w:szCs w:val="17"/>
          <w:lang w:val="fr-FR"/>
        </w:rPr>
        <w:t xml:space="preserve">niversitaires Saint-Luc – Université </w:t>
      </w:r>
      <w:r w:rsidR="001E2FBD">
        <w:rPr>
          <w:color w:val="595959" w:themeColor="text1" w:themeTint="A6"/>
          <w:sz w:val="17"/>
          <w:szCs w:val="17"/>
          <w:lang w:val="fr-FR"/>
        </w:rPr>
        <w:t>c</w:t>
      </w:r>
      <w:r w:rsidR="00EA0A09" w:rsidRPr="00DB6691">
        <w:rPr>
          <w:color w:val="595959" w:themeColor="text1" w:themeTint="A6"/>
          <w:sz w:val="17"/>
          <w:szCs w:val="17"/>
          <w:lang w:val="fr-FR"/>
        </w:rPr>
        <w:t xml:space="preserve">atholique de Louvain. </w:t>
      </w:r>
      <w:r w:rsidR="00EA0A09" w:rsidRPr="00CA5D07">
        <w:rPr>
          <w:color w:val="595959" w:themeColor="text1" w:themeTint="A6"/>
          <w:sz w:val="17"/>
          <w:szCs w:val="17"/>
          <w:lang w:val="fr-FR"/>
        </w:rPr>
        <w:t>Bruxelles (Belgique).</w:t>
      </w:r>
    </w:p>
    <w:p w14:paraId="35DBE3A4" w14:textId="77777777" w:rsidR="00AA0136" w:rsidRPr="00CA5D07" w:rsidRDefault="00AA0136" w:rsidP="00AA0136">
      <w:pPr>
        <w:rPr>
          <w:color w:val="595959" w:themeColor="text1" w:themeTint="A6"/>
          <w:sz w:val="17"/>
          <w:szCs w:val="17"/>
          <w:lang w:val="fr-FR"/>
        </w:rPr>
      </w:pPr>
      <w:r w:rsidRPr="00CA5D07">
        <w:rPr>
          <w:color w:val="595959" w:themeColor="text1" w:themeTint="A6"/>
          <w:sz w:val="17"/>
          <w:szCs w:val="17"/>
          <w:lang w:val="fr-FR"/>
        </w:rPr>
        <w:t xml:space="preserve">Conseil national des secrétaires de la santé. Brasilia </w:t>
      </w:r>
      <w:r w:rsidR="00EA0A09" w:rsidRPr="00CA5D07">
        <w:rPr>
          <w:color w:val="595959" w:themeColor="text1" w:themeTint="A6"/>
          <w:sz w:val="17"/>
          <w:szCs w:val="17"/>
          <w:lang w:val="fr-FR"/>
        </w:rPr>
        <w:t>(Brésil).</w:t>
      </w:r>
    </w:p>
    <w:p w14:paraId="4FB8EAC9" w14:textId="77777777" w:rsidR="00AA0136" w:rsidRPr="00961C29" w:rsidRDefault="00AA0136" w:rsidP="00AA0136">
      <w:pPr>
        <w:rPr>
          <w:color w:val="595959" w:themeColor="text1" w:themeTint="A6"/>
          <w:sz w:val="17"/>
          <w:szCs w:val="17"/>
          <w:lang w:val="fr-FR"/>
        </w:rPr>
      </w:pPr>
      <w:r w:rsidRPr="00961C29">
        <w:rPr>
          <w:color w:val="595959" w:themeColor="text1" w:themeTint="A6"/>
          <w:sz w:val="17"/>
          <w:szCs w:val="17"/>
          <w:lang w:val="fr-FR"/>
        </w:rPr>
        <w:t xml:space="preserve">CRISS. Centre interdépartemental de recherche sur l'intégration sociale et sanitaire. Ancône </w:t>
      </w:r>
      <w:r w:rsidR="00EA0A09" w:rsidRPr="00961C29">
        <w:rPr>
          <w:color w:val="595959" w:themeColor="text1" w:themeTint="A6"/>
          <w:sz w:val="17"/>
          <w:szCs w:val="17"/>
          <w:lang w:val="fr-FR"/>
        </w:rPr>
        <w:t>(Italie).</w:t>
      </w:r>
    </w:p>
    <w:p w14:paraId="0414038E" w14:textId="77777777" w:rsidR="00AA0136" w:rsidRPr="00CA5D07" w:rsidRDefault="00AA0136" w:rsidP="00AA0136">
      <w:pPr>
        <w:rPr>
          <w:color w:val="595959" w:themeColor="text1" w:themeTint="A6"/>
          <w:sz w:val="17"/>
          <w:szCs w:val="17"/>
        </w:rPr>
      </w:pPr>
      <w:r w:rsidRPr="00961C29">
        <w:rPr>
          <w:color w:val="595959" w:themeColor="text1" w:themeTint="A6"/>
          <w:sz w:val="17"/>
          <w:szCs w:val="17"/>
          <w:lang w:val="fr-FR"/>
        </w:rPr>
        <w:t xml:space="preserve">Département des soins de santé. Université autonome métropolitaine de Xochimilco. </w:t>
      </w:r>
      <w:r w:rsidRPr="00CA5D07">
        <w:rPr>
          <w:color w:val="595959" w:themeColor="text1" w:themeTint="A6"/>
          <w:sz w:val="17"/>
          <w:szCs w:val="17"/>
        </w:rPr>
        <w:t xml:space="preserve">Mexique, D.F. </w:t>
      </w:r>
      <w:r w:rsidR="00EA0A09" w:rsidRPr="00CA5D07">
        <w:rPr>
          <w:color w:val="595959" w:themeColor="text1" w:themeTint="A6"/>
          <w:sz w:val="17"/>
          <w:szCs w:val="17"/>
        </w:rPr>
        <w:t>(Mexique).</w:t>
      </w:r>
    </w:p>
    <w:p w14:paraId="0ED90C98" w14:textId="0A02960F" w:rsidR="00AA0136" w:rsidRPr="00CA5D07" w:rsidRDefault="00AA0136" w:rsidP="00AA0136">
      <w:pPr>
        <w:rPr>
          <w:color w:val="595959" w:themeColor="text1" w:themeTint="A6"/>
          <w:sz w:val="17"/>
          <w:szCs w:val="17"/>
        </w:rPr>
      </w:pPr>
      <w:r w:rsidRPr="00CA5D07">
        <w:rPr>
          <w:color w:val="595959" w:themeColor="text1" w:themeTint="A6"/>
          <w:sz w:val="17"/>
          <w:szCs w:val="17"/>
        </w:rPr>
        <w:t xml:space="preserve">DEUSTO </w:t>
      </w:r>
      <w:r w:rsidR="001E2FBD" w:rsidRPr="00CA5D07">
        <w:rPr>
          <w:color w:val="595959" w:themeColor="text1" w:themeTint="A6"/>
          <w:sz w:val="17"/>
          <w:szCs w:val="17"/>
        </w:rPr>
        <w:t>b</w:t>
      </w:r>
      <w:r w:rsidRPr="00CA5D07">
        <w:rPr>
          <w:color w:val="595959" w:themeColor="text1" w:themeTint="A6"/>
          <w:sz w:val="17"/>
          <w:szCs w:val="17"/>
        </w:rPr>
        <w:t xml:space="preserve">usiness </w:t>
      </w:r>
      <w:r w:rsidR="001E2FBD" w:rsidRPr="00CA5D07">
        <w:rPr>
          <w:color w:val="595959" w:themeColor="text1" w:themeTint="A6"/>
          <w:sz w:val="17"/>
          <w:szCs w:val="17"/>
        </w:rPr>
        <w:t>s</w:t>
      </w:r>
      <w:r w:rsidRPr="00CA5D07">
        <w:rPr>
          <w:color w:val="595959" w:themeColor="text1" w:themeTint="A6"/>
          <w:sz w:val="17"/>
          <w:szCs w:val="17"/>
        </w:rPr>
        <w:t xml:space="preserve">chool - Santé. Bilbao </w:t>
      </w:r>
      <w:r w:rsidR="00EA0A09" w:rsidRPr="00CA5D07">
        <w:rPr>
          <w:color w:val="595959" w:themeColor="text1" w:themeTint="A6"/>
          <w:sz w:val="17"/>
          <w:szCs w:val="17"/>
        </w:rPr>
        <w:t>(Espagne).</w:t>
      </w:r>
    </w:p>
    <w:p w14:paraId="2B80A505" w14:textId="77777777" w:rsidR="003D4F65" w:rsidRDefault="003D4F65" w:rsidP="00AA0136">
      <w:pPr>
        <w:rPr>
          <w:color w:val="595959" w:themeColor="text1" w:themeTint="A6"/>
          <w:sz w:val="17"/>
          <w:szCs w:val="17"/>
          <w:lang w:val="fr-FR"/>
        </w:rPr>
      </w:pPr>
      <w:r w:rsidRPr="0051762D">
        <w:rPr>
          <w:color w:val="595959" w:themeColor="text1" w:themeTint="A6"/>
          <w:sz w:val="17"/>
          <w:szCs w:val="17"/>
        </w:rPr>
        <w:t>Dipartimento econom</w:t>
      </w:r>
      <w:r>
        <w:rPr>
          <w:color w:val="595959" w:themeColor="text1" w:themeTint="A6"/>
          <w:sz w:val="17"/>
          <w:szCs w:val="17"/>
        </w:rPr>
        <w:t xml:space="preserve">ia aziendale, sanità e sociale. Scuola universitaria professionale della Svizzera italiana (SUPSI). </w:t>
      </w:r>
      <w:r w:rsidRPr="00A40777">
        <w:rPr>
          <w:color w:val="595959" w:themeColor="text1" w:themeTint="A6"/>
          <w:sz w:val="17"/>
          <w:szCs w:val="17"/>
          <w:lang w:val="fr-FR"/>
        </w:rPr>
        <w:t>(Svizzera).</w:t>
      </w:r>
    </w:p>
    <w:p w14:paraId="37C4EAED" w14:textId="155CFDC8" w:rsidR="00AA0136" w:rsidRPr="00DB6691" w:rsidRDefault="00AA0136" w:rsidP="00AA0136">
      <w:pPr>
        <w:rPr>
          <w:color w:val="595959" w:themeColor="text1" w:themeTint="A6"/>
          <w:sz w:val="17"/>
          <w:szCs w:val="17"/>
          <w:lang w:val="fr-FR"/>
        </w:rPr>
      </w:pPr>
      <w:r w:rsidRPr="00DB6691">
        <w:rPr>
          <w:color w:val="595959" w:themeColor="text1" w:themeTint="A6"/>
          <w:sz w:val="17"/>
          <w:szCs w:val="17"/>
          <w:lang w:val="fr-FR"/>
        </w:rPr>
        <w:t>École de santé publique, Université de Montréal</w:t>
      </w:r>
      <w:r w:rsidR="00EA0A09" w:rsidRPr="00DB6691">
        <w:rPr>
          <w:color w:val="595959" w:themeColor="text1" w:themeTint="A6"/>
          <w:sz w:val="17"/>
          <w:szCs w:val="17"/>
          <w:lang w:val="fr-FR"/>
        </w:rPr>
        <w:t xml:space="preserve"> (Canada).</w:t>
      </w:r>
    </w:p>
    <w:p w14:paraId="1875596C" w14:textId="77777777" w:rsidR="00AA0136" w:rsidRPr="00CA5D07" w:rsidRDefault="00AA0136" w:rsidP="00AA0136">
      <w:pPr>
        <w:rPr>
          <w:color w:val="595959" w:themeColor="text1" w:themeTint="A6"/>
          <w:sz w:val="17"/>
          <w:szCs w:val="17"/>
          <w:lang w:val="fr-FR"/>
        </w:rPr>
      </w:pPr>
      <w:r w:rsidRPr="00DB6691">
        <w:rPr>
          <w:color w:val="595959" w:themeColor="text1" w:themeTint="A6"/>
          <w:sz w:val="17"/>
          <w:szCs w:val="17"/>
          <w:lang w:val="fr-FR"/>
        </w:rPr>
        <w:t xml:space="preserve">École des hautes études en santé publique (EHESP). </w:t>
      </w:r>
      <w:r w:rsidRPr="00CA5D07">
        <w:rPr>
          <w:color w:val="595959" w:themeColor="text1" w:themeTint="A6"/>
          <w:sz w:val="17"/>
          <w:szCs w:val="17"/>
          <w:lang w:val="fr-FR"/>
        </w:rPr>
        <w:t>Rennes</w:t>
      </w:r>
      <w:r w:rsidR="00EA0A09" w:rsidRPr="00CA5D07">
        <w:rPr>
          <w:color w:val="595959" w:themeColor="text1" w:themeTint="A6"/>
          <w:sz w:val="17"/>
          <w:szCs w:val="17"/>
          <w:lang w:val="fr-FR"/>
        </w:rPr>
        <w:t xml:space="preserve"> (France).</w:t>
      </w:r>
    </w:p>
    <w:p w14:paraId="68F4371C" w14:textId="77777777" w:rsidR="00AA0136" w:rsidRPr="00961C29" w:rsidRDefault="00AA0136" w:rsidP="00AA0136">
      <w:pPr>
        <w:rPr>
          <w:color w:val="595959" w:themeColor="text1" w:themeTint="A6"/>
          <w:sz w:val="17"/>
          <w:szCs w:val="17"/>
          <w:lang w:val="fr-FR"/>
        </w:rPr>
      </w:pPr>
      <w:r w:rsidRPr="00DB6691">
        <w:rPr>
          <w:color w:val="595959" w:themeColor="text1" w:themeTint="A6"/>
          <w:sz w:val="17"/>
          <w:szCs w:val="17"/>
          <w:lang w:val="fr-FR"/>
        </w:rPr>
        <w:t>Hôpitaux universitaires de Genève</w:t>
      </w:r>
      <w:r w:rsidR="00EA0A09" w:rsidRPr="00DB6691">
        <w:rPr>
          <w:color w:val="595959" w:themeColor="text1" w:themeTint="A6"/>
          <w:sz w:val="17"/>
          <w:szCs w:val="17"/>
          <w:lang w:val="fr-FR"/>
        </w:rPr>
        <w:t xml:space="preserve"> </w:t>
      </w:r>
      <w:r w:rsidR="00A05545" w:rsidRPr="00DB6691">
        <w:rPr>
          <w:color w:val="595959" w:themeColor="text1" w:themeTint="A6"/>
          <w:sz w:val="17"/>
          <w:szCs w:val="17"/>
          <w:lang w:val="fr-FR"/>
        </w:rPr>
        <w:t xml:space="preserve">(HUG). </w:t>
      </w:r>
      <w:r w:rsidR="00A05545" w:rsidRPr="00961C29">
        <w:rPr>
          <w:color w:val="595959" w:themeColor="text1" w:themeTint="A6"/>
          <w:sz w:val="17"/>
          <w:szCs w:val="17"/>
          <w:lang w:val="fr-FR"/>
        </w:rPr>
        <w:t xml:space="preserve">Genève </w:t>
      </w:r>
      <w:r w:rsidR="00EA0A09" w:rsidRPr="00961C29">
        <w:rPr>
          <w:color w:val="595959" w:themeColor="text1" w:themeTint="A6"/>
          <w:sz w:val="17"/>
          <w:szCs w:val="17"/>
          <w:lang w:val="fr-FR"/>
        </w:rPr>
        <w:t>(Suisse).</w:t>
      </w:r>
    </w:p>
    <w:p w14:paraId="7BF313D2" w14:textId="77777777" w:rsidR="00AA0136" w:rsidRPr="00961C29" w:rsidRDefault="00AA0136" w:rsidP="00AA0136">
      <w:pPr>
        <w:rPr>
          <w:color w:val="595959" w:themeColor="text1" w:themeTint="A6"/>
          <w:sz w:val="17"/>
          <w:szCs w:val="17"/>
          <w:lang w:val="fr-FR"/>
        </w:rPr>
      </w:pPr>
      <w:r w:rsidRPr="00961C29">
        <w:rPr>
          <w:color w:val="595959" w:themeColor="text1" w:themeTint="A6"/>
          <w:sz w:val="17"/>
          <w:szCs w:val="17"/>
          <w:lang w:val="fr-FR"/>
        </w:rPr>
        <w:t>Institut de santé publique, Université de Veracruz. Veracruz</w:t>
      </w:r>
      <w:r w:rsidR="00EA0A09" w:rsidRPr="00961C29">
        <w:rPr>
          <w:color w:val="595959" w:themeColor="text1" w:themeTint="A6"/>
          <w:sz w:val="17"/>
          <w:szCs w:val="17"/>
          <w:lang w:val="fr-FR"/>
        </w:rPr>
        <w:t>, Mexique.</w:t>
      </w:r>
    </w:p>
    <w:p w14:paraId="374C59A6" w14:textId="77777777" w:rsidR="00AA0136" w:rsidRPr="00DB6691" w:rsidRDefault="00AA0136" w:rsidP="00AA0136">
      <w:pPr>
        <w:rPr>
          <w:color w:val="595959" w:themeColor="text1" w:themeTint="A6"/>
          <w:sz w:val="17"/>
          <w:szCs w:val="17"/>
          <w:lang w:val="fr-FR"/>
        </w:rPr>
      </w:pPr>
      <w:r w:rsidRPr="00961C29">
        <w:rPr>
          <w:color w:val="595959" w:themeColor="text1" w:themeTint="A6"/>
          <w:sz w:val="17"/>
          <w:szCs w:val="17"/>
          <w:lang w:val="fr-FR"/>
        </w:rPr>
        <w:t xml:space="preserve">Institut luxembourgeois de la science et de la technologie (LIST). </w:t>
      </w:r>
      <w:r w:rsidR="00EA0A09" w:rsidRPr="00DB6691">
        <w:rPr>
          <w:color w:val="595959" w:themeColor="text1" w:themeTint="A6"/>
          <w:sz w:val="17"/>
          <w:szCs w:val="17"/>
          <w:lang w:val="fr-FR"/>
        </w:rPr>
        <w:t>Luxembourg.</w:t>
      </w:r>
    </w:p>
    <w:p w14:paraId="0718009D" w14:textId="590D6636" w:rsidR="00DB1F23" w:rsidRPr="00DB6691" w:rsidRDefault="00DB1F23" w:rsidP="00AA0136">
      <w:pPr>
        <w:rPr>
          <w:color w:val="595959" w:themeColor="text1" w:themeTint="A6"/>
          <w:sz w:val="17"/>
          <w:szCs w:val="17"/>
          <w:lang w:val="fr-FR"/>
        </w:rPr>
      </w:pPr>
      <w:r w:rsidRPr="00DB6691">
        <w:rPr>
          <w:color w:val="595959" w:themeColor="text1" w:themeTint="A6"/>
          <w:sz w:val="17"/>
          <w:szCs w:val="17"/>
          <w:lang w:val="fr-FR"/>
        </w:rPr>
        <w:t xml:space="preserve">Réseau </w:t>
      </w:r>
      <w:r w:rsidR="00D3070F">
        <w:rPr>
          <w:color w:val="595959" w:themeColor="text1" w:themeTint="A6"/>
          <w:sz w:val="17"/>
          <w:szCs w:val="17"/>
          <w:lang w:val="fr-FR"/>
        </w:rPr>
        <w:t>s</w:t>
      </w:r>
      <w:r w:rsidRPr="00DB6691">
        <w:rPr>
          <w:color w:val="595959" w:themeColor="text1" w:themeTint="A6"/>
          <w:sz w:val="17"/>
          <w:szCs w:val="17"/>
          <w:lang w:val="fr-FR"/>
        </w:rPr>
        <w:t xml:space="preserve">anté </w:t>
      </w:r>
      <w:r w:rsidR="00D3070F">
        <w:rPr>
          <w:color w:val="595959" w:themeColor="text1" w:themeTint="A6"/>
          <w:sz w:val="17"/>
          <w:szCs w:val="17"/>
          <w:lang w:val="fr-FR"/>
        </w:rPr>
        <w:t>r</w:t>
      </w:r>
      <w:r w:rsidRPr="00DB6691">
        <w:rPr>
          <w:color w:val="595959" w:themeColor="text1" w:themeTint="A6"/>
          <w:sz w:val="17"/>
          <w:szCs w:val="17"/>
          <w:lang w:val="fr-FR"/>
        </w:rPr>
        <w:t>égion Lausanne</w:t>
      </w:r>
      <w:r w:rsidR="00EA0A09" w:rsidRPr="00DB6691">
        <w:rPr>
          <w:color w:val="595959" w:themeColor="text1" w:themeTint="A6"/>
          <w:sz w:val="17"/>
          <w:szCs w:val="17"/>
          <w:lang w:val="fr-FR"/>
        </w:rPr>
        <w:t xml:space="preserve"> (Suisse).</w:t>
      </w:r>
    </w:p>
    <w:p w14:paraId="3EDC2934" w14:textId="3408CEFA" w:rsidR="00AA0136" w:rsidRPr="00961C29" w:rsidRDefault="00AA0136" w:rsidP="00AA0136">
      <w:pPr>
        <w:rPr>
          <w:color w:val="595959" w:themeColor="text1" w:themeTint="A6"/>
          <w:sz w:val="17"/>
          <w:szCs w:val="17"/>
          <w:lang w:val="fr-FR"/>
        </w:rPr>
      </w:pPr>
      <w:r w:rsidRPr="00961C29">
        <w:rPr>
          <w:color w:val="595959" w:themeColor="text1" w:themeTint="A6"/>
          <w:sz w:val="17"/>
          <w:szCs w:val="17"/>
          <w:lang w:val="fr-FR"/>
        </w:rPr>
        <w:t xml:space="preserve">Scoala </w:t>
      </w:r>
      <w:r w:rsidR="00D3070F">
        <w:rPr>
          <w:color w:val="595959" w:themeColor="text1" w:themeTint="A6"/>
          <w:sz w:val="17"/>
          <w:szCs w:val="17"/>
          <w:lang w:val="fr-FR"/>
        </w:rPr>
        <w:t>n</w:t>
      </w:r>
      <w:r w:rsidRPr="00961C29">
        <w:rPr>
          <w:color w:val="595959" w:themeColor="text1" w:themeTint="A6"/>
          <w:sz w:val="17"/>
          <w:szCs w:val="17"/>
          <w:lang w:val="fr-FR"/>
        </w:rPr>
        <w:t xml:space="preserve">ationala de </w:t>
      </w:r>
      <w:r w:rsidR="00D3070F">
        <w:rPr>
          <w:color w:val="595959" w:themeColor="text1" w:themeTint="A6"/>
          <w:sz w:val="17"/>
          <w:szCs w:val="17"/>
          <w:lang w:val="fr-FR"/>
        </w:rPr>
        <w:t>s</w:t>
      </w:r>
      <w:r w:rsidRPr="00961C29">
        <w:rPr>
          <w:color w:val="595959" w:themeColor="text1" w:themeTint="A6"/>
          <w:sz w:val="17"/>
          <w:szCs w:val="17"/>
          <w:lang w:val="fr-FR"/>
        </w:rPr>
        <w:t xml:space="preserve">anatate </w:t>
      </w:r>
      <w:r w:rsidR="00D3070F">
        <w:rPr>
          <w:color w:val="595959" w:themeColor="text1" w:themeTint="A6"/>
          <w:sz w:val="17"/>
          <w:szCs w:val="17"/>
          <w:lang w:val="fr-FR"/>
        </w:rPr>
        <w:t>p</w:t>
      </w:r>
      <w:r w:rsidRPr="00961C29">
        <w:rPr>
          <w:color w:val="595959" w:themeColor="text1" w:themeTint="A6"/>
          <w:sz w:val="17"/>
          <w:szCs w:val="17"/>
          <w:lang w:val="fr-FR"/>
        </w:rPr>
        <w:t xml:space="preserve">ublica si </w:t>
      </w:r>
      <w:r w:rsidR="00D3070F">
        <w:rPr>
          <w:color w:val="595959" w:themeColor="text1" w:themeTint="A6"/>
          <w:sz w:val="17"/>
          <w:szCs w:val="17"/>
          <w:lang w:val="fr-FR"/>
        </w:rPr>
        <w:t>m</w:t>
      </w:r>
      <w:r w:rsidRPr="00961C29">
        <w:rPr>
          <w:color w:val="595959" w:themeColor="text1" w:themeTint="A6"/>
          <w:sz w:val="17"/>
          <w:szCs w:val="17"/>
          <w:lang w:val="fr-FR"/>
        </w:rPr>
        <w:t xml:space="preserve">anagement </w:t>
      </w:r>
      <w:r w:rsidR="00D3070F">
        <w:rPr>
          <w:color w:val="595959" w:themeColor="text1" w:themeTint="A6"/>
          <w:sz w:val="17"/>
          <w:szCs w:val="17"/>
          <w:lang w:val="fr-FR"/>
        </w:rPr>
        <w:t>s</w:t>
      </w:r>
      <w:r w:rsidRPr="00961C29">
        <w:rPr>
          <w:color w:val="595959" w:themeColor="text1" w:themeTint="A6"/>
          <w:sz w:val="17"/>
          <w:szCs w:val="17"/>
          <w:lang w:val="fr-FR"/>
        </w:rPr>
        <w:t xml:space="preserve">anitar (SNSPMS). Bucurest </w:t>
      </w:r>
      <w:r w:rsidR="00EA0A09" w:rsidRPr="00961C29">
        <w:rPr>
          <w:color w:val="595959" w:themeColor="text1" w:themeTint="A6"/>
          <w:sz w:val="17"/>
          <w:szCs w:val="17"/>
          <w:lang w:val="fr-FR"/>
        </w:rPr>
        <w:t>(Roumanie).</w:t>
      </w:r>
    </w:p>
    <w:p w14:paraId="1F258323" w14:textId="77777777" w:rsidR="00A9414C" w:rsidRPr="00961C29" w:rsidRDefault="00AA0136" w:rsidP="00A9414C">
      <w:pPr>
        <w:rPr>
          <w:color w:val="595959" w:themeColor="text1" w:themeTint="A6"/>
          <w:sz w:val="17"/>
          <w:szCs w:val="17"/>
          <w:lang w:val="fr-FR"/>
        </w:rPr>
      </w:pPr>
      <w:r w:rsidRPr="00961C29">
        <w:rPr>
          <w:color w:val="595959" w:themeColor="text1" w:themeTint="A6"/>
          <w:sz w:val="17"/>
          <w:szCs w:val="17"/>
          <w:lang w:val="fr-FR"/>
        </w:rPr>
        <w:t xml:space="preserve">Université Jean Moulin Lyon 3 - IAE Lyon </w:t>
      </w:r>
      <w:r w:rsidR="00EA0A09" w:rsidRPr="00961C29">
        <w:rPr>
          <w:color w:val="595959" w:themeColor="text1" w:themeTint="A6"/>
          <w:sz w:val="17"/>
          <w:szCs w:val="17"/>
          <w:lang w:val="fr-FR"/>
        </w:rPr>
        <w:t>(France).</w:t>
      </w:r>
      <w:r w:rsidR="00A9414C" w:rsidRPr="00961C29">
        <w:rPr>
          <w:color w:val="595959" w:themeColor="text1" w:themeTint="A6"/>
          <w:sz w:val="17"/>
          <w:szCs w:val="17"/>
          <w:lang w:val="fr-FR"/>
        </w:rPr>
        <w:br w:type="page"/>
      </w:r>
    </w:p>
    <w:p w14:paraId="33FCDB14" w14:textId="77777777" w:rsidR="00875A23" w:rsidRPr="00961C29" w:rsidRDefault="00875A23" w:rsidP="000A03B9">
      <w:pPr>
        <w:pStyle w:val="Ttulo1"/>
        <w:pBdr>
          <w:top w:val="single" w:sz="4" w:space="1" w:color="auto"/>
          <w:left w:val="single" w:sz="4" w:space="4" w:color="auto"/>
          <w:bottom w:val="single" w:sz="4" w:space="1" w:color="auto"/>
          <w:right w:val="single" w:sz="4" w:space="4" w:color="auto"/>
        </w:pBdr>
        <w:rPr>
          <w:b/>
          <w:lang w:val="fr-FR"/>
        </w:rPr>
      </w:pPr>
    </w:p>
    <w:p w14:paraId="066D5813" w14:textId="77777777" w:rsidR="00957423" w:rsidRPr="00961C29" w:rsidRDefault="00957423" w:rsidP="000A03B9">
      <w:pPr>
        <w:pStyle w:val="Ttulo1"/>
        <w:pBdr>
          <w:top w:val="single" w:sz="4" w:space="1" w:color="auto"/>
          <w:left w:val="single" w:sz="4" w:space="4" w:color="auto"/>
          <w:bottom w:val="single" w:sz="4" w:space="1" w:color="auto"/>
          <w:right w:val="single" w:sz="4" w:space="4" w:color="auto"/>
        </w:pBdr>
        <w:rPr>
          <w:b/>
          <w:lang w:val="fr-FR"/>
        </w:rPr>
      </w:pPr>
      <w:bookmarkStart w:id="1" w:name="_Toc67071907"/>
      <w:r w:rsidRPr="00961C29">
        <w:rPr>
          <w:b/>
          <w:lang w:val="fr-FR"/>
        </w:rPr>
        <w:t>ALASS</w:t>
      </w:r>
      <w:bookmarkEnd w:id="1"/>
      <w:r w:rsidRPr="00961C29">
        <w:rPr>
          <w:b/>
          <w:lang w:val="fr-FR"/>
        </w:rPr>
        <w:t xml:space="preserve"> </w:t>
      </w:r>
    </w:p>
    <w:p w14:paraId="2BD88F8B" w14:textId="77777777" w:rsidR="00957423" w:rsidRPr="00961C29" w:rsidRDefault="00957423" w:rsidP="00957423">
      <w:pPr>
        <w:rPr>
          <w:rFonts w:cs="Arial"/>
          <w:sz w:val="20"/>
          <w:szCs w:val="20"/>
          <w:lang w:val="fr-FR"/>
        </w:rPr>
      </w:pPr>
    </w:p>
    <w:p w14:paraId="2E079BA4" w14:textId="77777777" w:rsidR="009870C8" w:rsidRPr="00961C29" w:rsidRDefault="009870C8" w:rsidP="00957423">
      <w:pPr>
        <w:rPr>
          <w:rFonts w:cs="Arial"/>
          <w:sz w:val="20"/>
          <w:szCs w:val="20"/>
          <w:lang w:val="fr-FR"/>
        </w:rPr>
      </w:pPr>
    </w:p>
    <w:p w14:paraId="74EABBBD" w14:textId="77777777" w:rsidR="00957423" w:rsidRPr="00961C29" w:rsidRDefault="00957423" w:rsidP="00957423">
      <w:pPr>
        <w:rPr>
          <w:rFonts w:cs="Arial"/>
          <w:sz w:val="20"/>
          <w:szCs w:val="20"/>
          <w:lang w:val="fr-FR"/>
        </w:rPr>
      </w:pPr>
      <w:r w:rsidRPr="00961C29">
        <w:rPr>
          <w:rFonts w:cs="Arial"/>
          <w:sz w:val="20"/>
          <w:szCs w:val="20"/>
          <w:lang w:val="fr-FR"/>
        </w:rPr>
        <w:t>Les objectifs de l'Association latine pour l'analyse des systèmes de santé (www.alass.org) sont la promotion des échanges professionnels, le développement de la recherche conjointe et la formation des chercheurs des différents pays de culture latine.</w:t>
      </w:r>
    </w:p>
    <w:p w14:paraId="6C3147B4" w14:textId="2E02CF25" w:rsidR="00957423" w:rsidRPr="00961C29" w:rsidRDefault="00454A93" w:rsidP="00957423">
      <w:pPr>
        <w:rPr>
          <w:rFonts w:cs="Arial"/>
          <w:sz w:val="20"/>
          <w:szCs w:val="20"/>
          <w:lang w:val="fr-FR"/>
        </w:rPr>
      </w:pPr>
      <w:r>
        <w:rPr>
          <w:rFonts w:cs="Arial"/>
          <w:sz w:val="20"/>
          <w:szCs w:val="20"/>
          <w:lang w:val="fr-FR"/>
        </w:rPr>
        <w:t>L’</w:t>
      </w:r>
      <w:r w:rsidR="00957423" w:rsidRPr="00961C29">
        <w:rPr>
          <w:rFonts w:cs="Arial"/>
          <w:sz w:val="20"/>
          <w:szCs w:val="20"/>
          <w:lang w:val="fr-FR"/>
        </w:rPr>
        <w:t>ALASS a des membres institutionnels et des membres individuels. Ces derniers sont actifs dans les institutions de santé, les administrations publiques régionales ou nationales, le monde universitaire, le conseil, etc.</w:t>
      </w:r>
    </w:p>
    <w:p w14:paraId="3998C2F2" w14:textId="02BA4116" w:rsidR="00957423" w:rsidRPr="00961C29" w:rsidRDefault="00957423" w:rsidP="00957423">
      <w:pPr>
        <w:rPr>
          <w:rFonts w:cs="Arial"/>
          <w:sz w:val="20"/>
          <w:szCs w:val="20"/>
          <w:lang w:val="fr-FR"/>
        </w:rPr>
      </w:pPr>
      <w:r w:rsidRPr="00961C29">
        <w:rPr>
          <w:rFonts w:cs="Arial"/>
          <w:sz w:val="20"/>
          <w:szCs w:val="20"/>
          <w:lang w:val="fr-FR"/>
        </w:rPr>
        <w:t>Les principales activités d</w:t>
      </w:r>
      <w:r w:rsidR="00D3070F">
        <w:rPr>
          <w:rFonts w:cs="Arial"/>
          <w:sz w:val="20"/>
          <w:szCs w:val="20"/>
          <w:lang w:val="fr-FR"/>
        </w:rPr>
        <w:t>e l</w:t>
      </w:r>
      <w:r w:rsidRPr="00961C29">
        <w:rPr>
          <w:rFonts w:cs="Arial"/>
          <w:sz w:val="20"/>
          <w:szCs w:val="20"/>
          <w:lang w:val="fr-FR"/>
        </w:rPr>
        <w:t xml:space="preserve">'ALASS sont l'organisation du congrès annuel (CALASS) et l'organisation de séminaires thématiques. </w:t>
      </w:r>
      <w:r w:rsidR="007D158F">
        <w:rPr>
          <w:rFonts w:cs="Arial"/>
          <w:sz w:val="20"/>
          <w:szCs w:val="20"/>
          <w:lang w:val="fr-FR"/>
        </w:rPr>
        <w:t>Depuis</w:t>
      </w:r>
      <w:r w:rsidR="00037B43" w:rsidRPr="00961C29">
        <w:rPr>
          <w:rFonts w:cs="Arial"/>
          <w:sz w:val="20"/>
          <w:szCs w:val="20"/>
          <w:lang w:val="fr-FR"/>
        </w:rPr>
        <w:t xml:space="preserve"> 2021, ALASS organise également un cycle de webinaires pour ses membres</w:t>
      </w:r>
      <w:r w:rsidR="00D3070F">
        <w:rPr>
          <w:rFonts w:cs="Arial"/>
          <w:sz w:val="20"/>
          <w:szCs w:val="20"/>
          <w:lang w:val="fr-FR"/>
        </w:rPr>
        <w:t xml:space="preserve"> et ses sympathisants</w:t>
      </w:r>
      <w:r w:rsidR="00037B43" w:rsidRPr="00961C29">
        <w:rPr>
          <w:rFonts w:cs="Arial"/>
          <w:sz w:val="20"/>
          <w:szCs w:val="20"/>
          <w:lang w:val="fr-FR"/>
        </w:rPr>
        <w:t>.</w:t>
      </w:r>
    </w:p>
    <w:p w14:paraId="347B8FD0" w14:textId="77777777" w:rsidR="00957423" w:rsidRPr="00961C29" w:rsidRDefault="00957423" w:rsidP="00957423">
      <w:pPr>
        <w:rPr>
          <w:rFonts w:cs="Arial"/>
          <w:sz w:val="20"/>
          <w:szCs w:val="20"/>
          <w:lang w:val="fr-FR"/>
        </w:rPr>
      </w:pPr>
    </w:p>
    <w:p w14:paraId="0348E67F" w14:textId="77AB15A3" w:rsidR="00957423" w:rsidRPr="00961C29" w:rsidRDefault="00957423" w:rsidP="00957423">
      <w:pPr>
        <w:rPr>
          <w:rFonts w:cs="Arial"/>
          <w:sz w:val="20"/>
          <w:szCs w:val="20"/>
          <w:lang w:val="fr-FR"/>
        </w:rPr>
      </w:pPr>
      <w:r w:rsidRPr="00961C29">
        <w:rPr>
          <w:rFonts w:cs="Arial"/>
          <w:sz w:val="20"/>
          <w:szCs w:val="20"/>
          <w:lang w:val="fr-FR"/>
        </w:rPr>
        <w:t xml:space="preserve">Les </w:t>
      </w:r>
      <w:r w:rsidRPr="00961C29">
        <w:rPr>
          <w:rFonts w:cs="Arial"/>
          <w:b/>
          <w:sz w:val="20"/>
          <w:szCs w:val="20"/>
          <w:lang w:val="fr-FR"/>
        </w:rPr>
        <w:t>langues officielles de l'</w:t>
      </w:r>
      <w:r w:rsidRPr="00961C29">
        <w:rPr>
          <w:rFonts w:cs="Arial"/>
          <w:sz w:val="20"/>
          <w:szCs w:val="20"/>
          <w:lang w:val="fr-FR"/>
        </w:rPr>
        <w:t xml:space="preserve">association sont les </w:t>
      </w:r>
      <w:r w:rsidRPr="00961C29">
        <w:rPr>
          <w:rFonts w:cs="Arial"/>
          <w:b/>
          <w:sz w:val="20"/>
          <w:szCs w:val="20"/>
          <w:lang w:val="fr-FR"/>
        </w:rPr>
        <w:t>langues latines</w:t>
      </w:r>
      <w:r w:rsidRPr="00961C29">
        <w:rPr>
          <w:rFonts w:cs="Arial"/>
          <w:sz w:val="20"/>
          <w:szCs w:val="20"/>
          <w:lang w:val="fr-FR"/>
        </w:rPr>
        <w:t>.</w:t>
      </w:r>
    </w:p>
    <w:p w14:paraId="1EBF5800" w14:textId="77777777" w:rsidR="00957423" w:rsidRPr="00961C29" w:rsidRDefault="00957423" w:rsidP="00957423">
      <w:pPr>
        <w:rPr>
          <w:rFonts w:cs="Arial"/>
          <w:sz w:val="20"/>
          <w:szCs w:val="20"/>
          <w:lang w:val="fr-FR"/>
        </w:rPr>
      </w:pPr>
      <w:r w:rsidRPr="00961C29">
        <w:rPr>
          <w:rFonts w:cs="Arial"/>
          <w:sz w:val="20"/>
          <w:szCs w:val="20"/>
          <w:lang w:val="fr-FR"/>
        </w:rPr>
        <w:t xml:space="preserve">Les communications orales, les affiches et les vidéos peuvent donc être en français, espagnol, italien, portugais, roumain, catalan. Afin de permettre un échange fructueux, chaque </w:t>
      </w:r>
      <w:r w:rsidR="00EB17FC" w:rsidRPr="00961C29">
        <w:rPr>
          <w:rFonts w:cs="Arial"/>
          <w:sz w:val="20"/>
          <w:szCs w:val="20"/>
          <w:lang w:val="fr-FR"/>
        </w:rPr>
        <w:t xml:space="preserve">participant </w:t>
      </w:r>
      <w:r w:rsidRPr="00961C29">
        <w:rPr>
          <w:rFonts w:cs="Arial"/>
          <w:sz w:val="20"/>
          <w:szCs w:val="20"/>
          <w:lang w:val="fr-FR"/>
        </w:rPr>
        <w:t>doit être capable de s'exprimer dans au moins une langue latine et d'</w:t>
      </w:r>
      <w:r w:rsidR="00EB17FC" w:rsidRPr="00961C29">
        <w:rPr>
          <w:rFonts w:cs="Arial"/>
          <w:sz w:val="20"/>
          <w:szCs w:val="20"/>
          <w:lang w:val="fr-FR"/>
        </w:rPr>
        <w:t>en</w:t>
      </w:r>
      <w:r w:rsidRPr="00961C29">
        <w:rPr>
          <w:rFonts w:cs="Arial"/>
          <w:sz w:val="20"/>
          <w:szCs w:val="20"/>
          <w:lang w:val="fr-FR"/>
        </w:rPr>
        <w:t xml:space="preserve"> comprendre assez bien une deuxième</w:t>
      </w:r>
      <w:r w:rsidR="00EB17FC" w:rsidRPr="00961C29">
        <w:rPr>
          <w:rFonts w:cs="Arial"/>
          <w:sz w:val="20"/>
          <w:szCs w:val="20"/>
          <w:lang w:val="fr-FR"/>
        </w:rPr>
        <w:t xml:space="preserve">. </w:t>
      </w:r>
      <w:r w:rsidRPr="00961C29">
        <w:rPr>
          <w:rFonts w:cs="Arial"/>
          <w:sz w:val="20"/>
          <w:szCs w:val="20"/>
          <w:lang w:val="fr-FR"/>
        </w:rPr>
        <w:t>ALASS souhaite que chacun puisse s'exprimer dans sa propre langue et être compris par les autres</w:t>
      </w:r>
      <w:r w:rsidR="00EB17FC" w:rsidRPr="00961C29">
        <w:rPr>
          <w:rFonts w:cs="Arial"/>
          <w:sz w:val="20"/>
          <w:szCs w:val="20"/>
          <w:lang w:val="fr-FR"/>
        </w:rPr>
        <w:t>.</w:t>
      </w:r>
    </w:p>
    <w:p w14:paraId="2D9FC4E1" w14:textId="77777777" w:rsidR="00957423" w:rsidRPr="00961C29" w:rsidRDefault="00957423" w:rsidP="00957423">
      <w:pPr>
        <w:rPr>
          <w:rFonts w:cs="Arial"/>
          <w:sz w:val="20"/>
          <w:szCs w:val="20"/>
          <w:lang w:val="fr-FR"/>
        </w:rPr>
      </w:pPr>
      <w:r w:rsidRPr="00961C29">
        <w:rPr>
          <w:rFonts w:cs="Arial"/>
          <w:sz w:val="20"/>
          <w:szCs w:val="20"/>
          <w:lang w:val="fr-FR"/>
        </w:rPr>
        <w:t>La traduction simultanée n'est pas assurée.</w:t>
      </w:r>
    </w:p>
    <w:p w14:paraId="6550C427" w14:textId="77777777" w:rsidR="00957423" w:rsidRPr="00961C29" w:rsidRDefault="00957423" w:rsidP="00957423">
      <w:pPr>
        <w:rPr>
          <w:rFonts w:cs="Arial"/>
          <w:sz w:val="20"/>
          <w:szCs w:val="20"/>
          <w:lang w:val="fr-FR"/>
        </w:rPr>
      </w:pPr>
    </w:p>
    <w:p w14:paraId="6681F2E5" w14:textId="77777777" w:rsidR="000A03B9" w:rsidRPr="00961C29" w:rsidRDefault="000A03B9" w:rsidP="00957423">
      <w:pPr>
        <w:rPr>
          <w:rFonts w:cs="Arial"/>
          <w:sz w:val="20"/>
          <w:szCs w:val="20"/>
          <w:lang w:val="fr-FR"/>
        </w:rPr>
      </w:pPr>
    </w:p>
    <w:p w14:paraId="22501628" w14:textId="77777777" w:rsidR="00957423" w:rsidRPr="00961C29" w:rsidRDefault="00957423" w:rsidP="00957423">
      <w:pPr>
        <w:rPr>
          <w:rFonts w:cs="Arial"/>
          <w:sz w:val="20"/>
          <w:szCs w:val="20"/>
          <w:lang w:val="fr-FR"/>
        </w:rPr>
      </w:pPr>
    </w:p>
    <w:p w14:paraId="756EC3A3" w14:textId="77777777" w:rsidR="00875A23" w:rsidRPr="00961C29" w:rsidRDefault="00875A23" w:rsidP="000A03B9">
      <w:pPr>
        <w:pStyle w:val="Ttulo1"/>
        <w:pBdr>
          <w:top w:val="single" w:sz="4" w:space="1" w:color="auto"/>
          <w:left w:val="single" w:sz="4" w:space="4" w:color="auto"/>
          <w:bottom w:val="single" w:sz="4" w:space="1" w:color="auto"/>
          <w:right w:val="single" w:sz="4" w:space="4" w:color="auto"/>
        </w:pBdr>
        <w:rPr>
          <w:b/>
          <w:lang w:val="fr-FR"/>
        </w:rPr>
      </w:pPr>
    </w:p>
    <w:p w14:paraId="35542C84" w14:textId="77777777" w:rsidR="000A03B9" w:rsidRPr="00961C29" w:rsidRDefault="000A03B9" w:rsidP="000A03B9">
      <w:pPr>
        <w:pStyle w:val="Ttulo1"/>
        <w:pBdr>
          <w:top w:val="single" w:sz="4" w:space="1" w:color="auto"/>
          <w:left w:val="single" w:sz="4" w:space="4" w:color="auto"/>
          <w:bottom w:val="single" w:sz="4" w:space="1" w:color="auto"/>
          <w:right w:val="single" w:sz="4" w:space="4" w:color="auto"/>
        </w:pBdr>
        <w:rPr>
          <w:b/>
          <w:lang w:val="fr-FR"/>
        </w:rPr>
      </w:pPr>
      <w:bookmarkStart w:id="2" w:name="_Toc67071908"/>
      <w:r w:rsidRPr="00961C29">
        <w:rPr>
          <w:b/>
          <w:lang w:val="fr-FR"/>
        </w:rPr>
        <w:t>Les thèmes de CALASS 2021</w:t>
      </w:r>
      <w:bookmarkEnd w:id="2"/>
      <w:r w:rsidRPr="00961C29">
        <w:rPr>
          <w:b/>
          <w:lang w:val="fr-FR"/>
        </w:rPr>
        <w:t xml:space="preserve"> </w:t>
      </w:r>
    </w:p>
    <w:p w14:paraId="793C97CB" w14:textId="77777777" w:rsidR="000A03B9" w:rsidRPr="00961C29" w:rsidRDefault="000A03B9" w:rsidP="00875A23">
      <w:pPr>
        <w:rPr>
          <w:rFonts w:cs="Arial"/>
          <w:sz w:val="20"/>
          <w:szCs w:val="20"/>
          <w:lang w:val="fr-FR"/>
        </w:rPr>
      </w:pPr>
    </w:p>
    <w:p w14:paraId="249850C4" w14:textId="77777777" w:rsidR="00875A23" w:rsidRPr="00961C29" w:rsidRDefault="00875A23" w:rsidP="00875A23">
      <w:pPr>
        <w:rPr>
          <w:rFonts w:cs="Arial"/>
          <w:sz w:val="20"/>
          <w:szCs w:val="20"/>
          <w:lang w:val="fr-FR"/>
        </w:rPr>
      </w:pPr>
    </w:p>
    <w:p w14:paraId="025F3929" w14:textId="715C9A74" w:rsidR="00085380" w:rsidRPr="00961C29" w:rsidRDefault="00AD5ADC" w:rsidP="00085380">
      <w:pPr>
        <w:pStyle w:val="Ttulo1"/>
        <w:rPr>
          <w:lang w:val="fr-FR"/>
        </w:rPr>
      </w:pPr>
      <w:bookmarkStart w:id="3" w:name="_Toc67071909"/>
      <w:r w:rsidRPr="00961C29">
        <w:rPr>
          <w:lang w:val="fr-FR"/>
        </w:rPr>
        <w:t>Thèmes principaux</w:t>
      </w:r>
      <w:r>
        <w:rPr>
          <w:lang w:val="fr-FR"/>
        </w:rPr>
        <w:t xml:space="preserve"> </w:t>
      </w:r>
      <w:r w:rsidR="002241E3" w:rsidRPr="00961C29">
        <w:rPr>
          <w:lang w:val="fr-FR"/>
        </w:rPr>
        <w:t xml:space="preserve">: </w:t>
      </w:r>
      <w:r w:rsidR="00123171" w:rsidRPr="00961C29">
        <w:rPr>
          <w:lang w:val="fr-FR"/>
        </w:rPr>
        <w:t>"L'</w:t>
      </w:r>
      <w:r w:rsidR="00085380" w:rsidRPr="00961C29">
        <w:rPr>
          <w:lang w:val="fr-FR"/>
        </w:rPr>
        <w:t>adéquation des soins dans les systèmes de santé</w:t>
      </w:r>
      <w:r w:rsidR="00123171" w:rsidRPr="00961C29">
        <w:rPr>
          <w:lang w:val="fr-FR"/>
        </w:rPr>
        <w:t>" et "La gestion de la pandémie de coronavirus et son impact sur le système de santé"</w:t>
      </w:r>
      <w:bookmarkEnd w:id="3"/>
    </w:p>
    <w:p w14:paraId="1A209816" w14:textId="77777777" w:rsidR="00067B13" w:rsidRPr="00961C29" w:rsidRDefault="00067B13" w:rsidP="00085380">
      <w:pPr>
        <w:rPr>
          <w:rFonts w:cs="Arial"/>
          <w:sz w:val="20"/>
          <w:szCs w:val="20"/>
          <w:lang w:val="fr-FR"/>
        </w:rPr>
      </w:pPr>
    </w:p>
    <w:p w14:paraId="6F7754B1" w14:textId="77777777" w:rsidR="00EB17FC" w:rsidRPr="00961C29" w:rsidRDefault="00123171" w:rsidP="00123171">
      <w:pPr>
        <w:rPr>
          <w:rFonts w:cs="Arial"/>
          <w:i/>
          <w:sz w:val="20"/>
          <w:szCs w:val="20"/>
          <w:lang w:val="fr-FR"/>
        </w:rPr>
      </w:pPr>
      <w:r w:rsidRPr="00961C29">
        <w:rPr>
          <w:rFonts w:cs="Arial"/>
          <w:i/>
          <w:sz w:val="20"/>
          <w:szCs w:val="20"/>
          <w:lang w:val="fr-FR"/>
        </w:rPr>
        <w:t>La pandémie de coronavirus a perturbé nos vies depuis le début de l'année 2020 et a posé d'immenses défis aux systèmes de santé.</w:t>
      </w:r>
    </w:p>
    <w:p w14:paraId="4FF8ECD5" w14:textId="572322B6" w:rsidR="00123171" w:rsidRPr="00961C29" w:rsidRDefault="00123171" w:rsidP="00EB17FC">
      <w:pPr>
        <w:rPr>
          <w:rFonts w:cs="Arial"/>
          <w:i/>
          <w:sz w:val="20"/>
          <w:szCs w:val="20"/>
          <w:lang w:val="fr-FR"/>
        </w:rPr>
      </w:pPr>
      <w:r w:rsidRPr="00961C29">
        <w:rPr>
          <w:rFonts w:cs="Arial"/>
          <w:i/>
          <w:sz w:val="20"/>
          <w:szCs w:val="20"/>
          <w:lang w:val="fr-FR"/>
        </w:rPr>
        <w:t>ALASS a été doublement touché</w:t>
      </w:r>
      <w:r w:rsidR="007D158F">
        <w:rPr>
          <w:rFonts w:cs="Arial"/>
          <w:i/>
          <w:sz w:val="20"/>
          <w:szCs w:val="20"/>
          <w:lang w:val="fr-FR"/>
        </w:rPr>
        <w:t>e</w:t>
      </w:r>
      <w:r w:rsidRPr="00961C29">
        <w:rPr>
          <w:rFonts w:cs="Arial"/>
          <w:i/>
          <w:sz w:val="20"/>
          <w:szCs w:val="20"/>
          <w:lang w:val="fr-FR"/>
        </w:rPr>
        <w:t xml:space="preserve"> par cette expérience. Tout d'abord, la pandémie nous a touchés, nous les membres d'ALASS, en tant que personnes et en tant qu'analystes des systèmes de </w:t>
      </w:r>
      <w:r w:rsidR="00EB17FC" w:rsidRPr="00961C29">
        <w:rPr>
          <w:rFonts w:cs="Arial"/>
          <w:i/>
          <w:sz w:val="20"/>
          <w:szCs w:val="20"/>
          <w:lang w:val="fr-FR"/>
        </w:rPr>
        <w:t>santé</w:t>
      </w:r>
      <w:r w:rsidR="00D3070F">
        <w:rPr>
          <w:rFonts w:cs="Arial"/>
          <w:i/>
          <w:sz w:val="20"/>
          <w:szCs w:val="20"/>
          <w:lang w:val="fr-FR"/>
        </w:rPr>
        <w:t>. Elle a placé</w:t>
      </w:r>
      <w:r w:rsidR="00EB17FC" w:rsidRPr="00961C29">
        <w:rPr>
          <w:rFonts w:cs="Arial"/>
          <w:i/>
          <w:sz w:val="20"/>
          <w:szCs w:val="20"/>
          <w:lang w:val="fr-FR"/>
        </w:rPr>
        <w:t xml:space="preserve"> </w:t>
      </w:r>
      <w:r w:rsidRPr="00961C29">
        <w:rPr>
          <w:rFonts w:cs="Arial"/>
          <w:i/>
          <w:sz w:val="20"/>
          <w:szCs w:val="20"/>
          <w:lang w:val="fr-FR"/>
        </w:rPr>
        <w:t xml:space="preserve">au centre du débat </w:t>
      </w:r>
      <w:r w:rsidR="00EB17FC" w:rsidRPr="00961C29">
        <w:rPr>
          <w:rFonts w:cs="Arial"/>
          <w:i/>
          <w:sz w:val="20"/>
          <w:szCs w:val="20"/>
          <w:lang w:val="fr-FR"/>
        </w:rPr>
        <w:t xml:space="preserve">social et politique des </w:t>
      </w:r>
      <w:r w:rsidRPr="00961C29">
        <w:rPr>
          <w:rFonts w:cs="Arial"/>
          <w:i/>
          <w:sz w:val="20"/>
          <w:szCs w:val="20"/>
          <w:lang w:val="fr-FR"/>
        </w:rPr>
        <w:t xml:space="preserve">questions et des mesures de santé publique qui ont toujours été cruciales pour notre association et dans notre travail quotidien. </w:t>
      </w:r>
      <w:r w:rsidR="007D158F">
        <w:rPr>
          <w:rFonts w:cs="Arial"/>
          <w:i/>
          <w:sz w:val="20"/>
          <w:szCs w:val="20"/>
          <w:lang w:val="fr-FR"/>
        </w:rPr>
        <w:t>En outre</w:t>
      </w:r>
      <w:r w:rsidRPr="00961C29">
        <w:rPr>
          <w:rFonts w:cs="Arial"/>
          <w:i/>
          <w:sz w:val="20"/>
          <w:szCs w:val="20"/>
          <w:lang w:val="fr-FR"/>
        </w:rPr>
        <w:t xml:space="preserve"> - et paradoxalement - la pandémie </w:t>
      </w:r>
      <w:r w:rsidR="00EB17FC" w:rsidRPr="00961C29">
        <w:rPr>
          <w:rFonts w:cs="Arial"/>
          <w:i/>
          <w:sz w:val="20"/>
          <w:szCs w:val="20"/>
          <w:lang w:val="fr-FR"/>
        </w:rPr>
        <w:t xml:space="preserve">et l'annulation de CALASS 2020 prévu à Lugano </w:t>
      </w:r>
      <w:r w:rsidRPr="00961C29">
        <w:rPr>
          <w:rFonts w:cs="Arial"/>
          <w:i/>
          <w:sz w:val="20"/>
          <w:szCs w:val="20"/>
          <w:lang w:val="fr-FR"/>
        </w:rPr>
        <w:t xml:space="preserve">a </w:t>
      </w:r>
      <w:r w:rsidR="00EB17FC" w:rsidRPr="00961C29">
        <w:rPr>
          <w:rFonts w:cs="Arial"/>
          <w:i/>
          <w:sz w:val="20"/>
          <w:szCs w:val="20"/>
          <w:lang w:val="fr-FR"/>
        </w:rPr>
        <w:t>privé l'Association de ressources économiques fondamentales, menaçant sa survie même</w:t>
      </w:r>
      <w:r w:rsidRPr="00961C29">
        <w:rPr>
          <w:rFonts w:cs="Arial"/>
          <w:i/>
          <w:sz w:val="20"/>
          <w:szCs w:val="20"/>
          <w:lang w:val="fr-FR"/>
        </w:rPr>
        <w:t>.</w:t>
      </w:r>
    </w:p>
    <w:p w14:paraId="1BA27BD3" w14:textId="7BE2F022" w:rsidR="00123171" w:rsidRPr="00961C29" w:rsidRDefault="00123171" w:rsidP="00123171">
      <w:pPr>
        <w:rPr>
          <w:rFonts w:cs="Arial"/>
          <w:i/>
          <w:sz w:val="20"/>
          <w:szCs w:val="20"/>
          <w:lang w:val="fr-FR"/>
        </w:rPr>
      </w:pPr>
      <w:r w:rsidRPr="00961C29">
        <w:rPr>
          <w:rFonts w:cs="Arial"/>
          <w:i/>
          <w:sz w:val="20"/>
          <w:szCs w:val="20"/>
          <w:lang w:val="fr-FR"/>
        </w:rPr>
        <w:t xml:space="preserve">Il est donc </w:t>
      </w:r>
      <w:r w:rsidR="007D158F">
        <w:rPr>
          <w:rFonts w:cs="Arial"/>
          <w:i/>
          <w:sz w:val="20"/>
          <w:szCs w:val="20"/>
          <w:lang w:val="fr-FR"/>
        </w:rPr>
        <w:t>indispensable</w:t>
      </w:r>
      <w:r w:rsidRPr="00961C29">
        <w:rPr>
          <w:rFonts w:cs="Arial"/>
          <w:i/>
          <w:sz w:val="20"/>
          <w:szCs w:val="20"/>
          <w:lang w:val="fr-FR"/>
        </w:rPr>
        <w:t xml:space="preserve"> que CALASS 2021 se penche sur l'expérience de la pandémie et discute des mesures prises dans les différents pays. </w:t>
      </w:r>
      <w:r w:rsidR="00BF06E2">
        <w:rPr>
          <w:rFonts w:cs="Arial"/>
          <w:i/>
          <w:sz w:val="20"/>
          <w:szCs w:val="20"/>
          <w:lang w:val="fr-FR"/>
        </w:rPr>
        <w:t>L</w:t>
      </w:r>
      <w:r w:rsidRPr="00961C29">
        <w:rPr>
          <w:rFonts w:cs="Arial"/>
          <w:i/>
          <w:sz w:val="20"/>
          <w:szCs w:val="20"/>
          <w:lang w:val="fr-FR"/>
        </w:rPr>
        <w:t xml:space="preserve">e comité ALASS a également décidé de confirmer le thème principal proposé pour l'édition 2020, qui a ensuite été annulé : </w:t>
      </w:r>
      <w:r w:rsidR="007D158F">
        <w:rPr>
          <w:rFonts w:cs="Arial"/>
          <w:i/>
          <w:sz w:val="20"/>
          <w:szCs w:val="20"/>
          <w:lang w:val="fr-FR"/>
        </w:rPr>
        <w:t>l’adéquation</w:t>
      </w:r>
      <w:r w:rsidRPr="00961C29">
        <w:rPr>
          <w:rFonts w:cs="Arial"/>
          <w:i/>
          <w:sz w:val="20"/>
          <w:szCs w:val="20"/>
          <w:lang w:val="fr-FR"/>
        </w:rPr>
        <w:t xml:space="preserve"> des soins.</w:t>
      </w:r>
    </w:p>
    <w:p w14:paraId="43751C54" w14:textId="77777777" w:rsidR="00123171" w:rsidRPr="00961C29" w:rsidRDefault="00123171" w:rsidP="00123171">
      <w:pPr>
        <w:rPr>
          <w:rFonts w:cs="Arial"/>
          <w:sz w:val="20"/>
          <w:szCs w:val="20"/>
          <w:lang w:val="fr-FR"/>
        </w:rPr>
      </w:pPr>
    </w:p>
    <w:p w14:paraId="7ECC91B6" w14:textId="77777777" w:rsidR="00085380" w:rsidRPr="00961C29" w:rsidRDefault="00085380" w:rsidP="00123171">
      <w:pPr>
        <w:rPr>
          <w:rFonts w:cs="Arial"/>
          <w:sz w:val="20"/>
          <w:szCs w:val="20"/>
          <w:lang w:val="fr-FR"/>
        </w:rPr>
      </w:pPr>
      <w:r w:rsidRPr="00961C29">
        <w:rPr>
          <w:rFonts w:cs="Arial"/>
          <w:sz w:val="20"/>
          <w:szCs w:val="20"/>
          <w:lang w:val="fr-FR"/>
        </w:rPr>
        <w:t xml:space="preserve">Le </w:t>
      </w:r>
      <w:r w:rsidR="00D34A01" w:rsidRPr="00961C29">
        <w:rPr>
          <w:rFonts w:cs="Arial"/>
          <w:sz w:val="20"/>
          <w:szCs w:val="20"/>
          <w:lang w:val="fr-FR"/>
        </w:rPr>
        <w:t xml:space="preserve">premier </w:t>
      </w:r>
      <w:r w:rsidR="009A1FEB" w:rsidRPr="00961C29">
        <w:rPr>
          <w:rFonts w:cs="Arial"/>
          <w:sz w:val="20"/>
          <w:szCs w:val="20"/>
          <w:lang w:val="fr-FR"/>
        </w:rPr>
        <w:t>thème de CALASS 2021 est l'</w:t>
      </w:r>
      <w:r w:rsidRPr="00961C29">
        <w:rPr>
          <w:rFonts w:cs="Arial"/>
          <w:b/>
          <w:sz w:val="20"/>
          <w:szCs w:val="20"/>
          <w:lang w:val="fr-FR"/>
        </w:rPr>
        <w:t>adéquation des soins</w:t>
      </w:r>
      <w:r w:rsidR="009A1FEB" w:rsidRPr="00961C29">
        <w:rPr>
          <w:rFonts w:cs="Arial"/>
          <w:sz w:val="20"/>
          <w:szCs w:val="20"/>
          <w:lang w:val="fr-FR"/>
        </w:rPr>
        <w:t xml:space="preserve">, un </w:t>
      </w:r>
      <w:r w:rsidRPr="00961C29">
        <w:rPr>
          <w:rFonts w:cs="Arial"/>
          <w:sz w:val="20"/>
          <w:szCs w:val="20"/>
          <w:lang w:val="fr-FR"/>
        </w:rPr>
        <w:t xml:space="preserve">élément central de </w:t>
      </w:r>
      <w:r w:rsidR="00037B43" w:rsidRPr="00961C29">
        <w:rPr>
          <w:rFonts w:cs="Arial"/>
          <w:sz w:val="20"/>
          <w:szCs w:val="20"/>
          <w:lang w:val="fr-FR"/>
        </w:rPr>
        <w:t xml:space="preserve">la </w:t>
      </w:r>
      <w:r w:rsidRPr="00961C29">
        <w:rPr>
          <w:rFonts w:cs="Arial"/>
          <w:sz w:val="20"/>
          <w:szCs w:val="20"/>
          <w:lang w:val="fr-FR"/>
        </w:rPr>
        <w:t>qualité des services fournis et de la durabilité des systèmes de santé.</w:t>
      </w:r>
    </w:p>
    <w:p w14:paraId="08FEF319" w14:textId="7C627565" w:rsidR="00085380" w:rsidRPr="00961C29" w:rsidRDefault="00085380" w:rsidP="00085380">
      <w:pPr>
        <w:rPr>
          <w:rFonts w:cs="Arial"/>
          <w:sz w:val="20"/>
          <w:szCs w:val="20"/>
          <w:lang w:val="fr-FR"/>
        </w:rPr>
      </w:pPr>
      <w:r w:rsidRPr="00961C29">
        <w:rPr>
          <w:rFonts w:cs="Arial"/>
          <w:sz w:val="20"/>
          <w:szCs w:val="20"/>
          <w:lang w:val="fr-FR"/>
        </w:rPr>
        <w:t xml:space="preserve">Fournir les bons soins, dispensés par la bonne institution ou le bon professionnel, au bon patient, au bon endroit, au bon moment, est un objectif aussi évident à poursuivre qu'il est difficile à atteindre. Ces difficultés - bien qu'avec des intensités et des composantes différentes - sont communes aux systèmes de santé les plus et les moins développés. Le </w:t>
      </w:r>
      <w:r w:rsidR="008F455A" w:rsidRPr="00961C29">
        <w:rPr>
          <w:rFonts w:cs="Arial"/>
          <w:b/>
          <w:sz w:val="20"/>
          <w:szCs w:val="20"/>
          <w:lang w:val="fr-FR"/>
        </w:rPr>
        <w:t>sur</w:t>
      </w:r>
      <w:r w:rsidR="00454A93">
        <w:rPr>
          <w:rFonts w:cs="Arial"/>
          <w:b/>
          <w:sz w:val="20"/>
          <w:szCs w:val="20"/>
          <w:lang w:val="fr-FR"/>
        </w:rPr>
        <w:t>-t</w:t>
      </w:r>
      <w:r w:rsidR="008F455A" w:rsidRPr="00961C29">
        <w:rPr>
          <w:rFonts w:cs="Arial"/>
          <w:b/>
          <w:sz w:val="20"/>
          <w:szCs w:val="20"/>
          <w:lang w:val="fr-FR"/>
        </w:rPr>
        <w:t xml:space="preserve">raitement et le sous-traitement </w:t>
      </w:r>
      <w:r w:rsidRPr="00961C29">
        <w:rPr>
          <w:rFonts w:cs="Arial"/>
          <w:sz w:val="20"/>
          <w:szCs w:val="20"/>
          <w:lang w:val="fr-FR"/>
        </w:rPr>
        <w:t>coexistent dans les différents systèmes et posent des défis qui sont destinés à nous accompagner pendant longtemps.</w:t>
      </w:r>
    </w:p>
    <w:p w14:paraId="37C0C2DA" w14:textId="77777777" w:rsidR="00085380" w:rsidRPr="00961C29" w:rsidRDefault="00085380" w:rsidP="00085380">
      <w:pPr>
        <w:rPr>
          <w:rFonts w:cs="Arial"/>
          <w:sz w:val="20"/>
          <w:szCs w:val="20"/>
          <w:lang w:val="fr-FR"/>
        </w:rPr>
      </w:pPr>
    </w:p>
    <w:p w14:paraId="78FFE495" w14:textId="77777777" w:rsidR="00085380" w:rsidRPr="00961C29" w:rsidRDefault="00085380" w:rsidP="00085380">
      <w:pPr>
        <w:rPr>
          <w:rFonts w:cs="Arial"/>
          <w:sz w:val="20"/>
          <w:szCs w:val="20"/>
          <w:lang w:val="fr-FR"/>
        </w:rPr>
      </w:pPr>
      <w:r w:rsidRPr="00961C29">
        <w:rPr>
          <w:rFonts w:cs="Arial"/>
          <w:sz w:val="20"/>
          <w:szCs w:val="20"/>
          <w:lang w:val="fr-FR"/>
        </w:rPr>
        <w:t xml:space="preserve">CALASS 2021 tentera de </w:t>
      </w:r>
      <w:r w:rsidR="002241E3" w:rsidRPr="00961C29">
        <w:rPr>
          <w:rFonts w:cs="Arial"/>
          <w:sz w:val="20"/>
          <w:szCs w:val="20"/>
          <w:lang w:val="fr-FR"/>
        </w:rPr>
        <w:t xml:space="preserve">développer et de discuter </w:t>
      </w:r>
      <w:r w:rsidR="0022224F" w:rsidRPr="00961C29">
        <w:rPr>
          <w:rFonts w:cs="Arial"/>
          <w:sz w:val="20"/>
          <w:szCs w:val="20"/>
          <w:lang w:val="fr-FR"/>
        </w:rPr>
        <w:t xml:space="preserve">la notion de </w:t>
      </w:r>
      <w:r w:rsidRPr="00961C29">
        <w:rPr>
          <w:rFonts w:cs="Arial"/>
          <w:sz w:val="20"/>
          <w:szCs w:val="20"/>
          <w:lang w:val="fr-FR"/>
        </w:rPr>
        <w:t xml:space="preserve">pertinence des soins en se référant </w:t>
      </w:r>
      <w:r w:rsidR="00242499" w:rsidRPr="00961C29">
        <w:rPr>
          <w:rFonts w:cs="Arial"/>
          <w:sz w:val="20"/>
          <w:szCs w:val="20"/>
          <w:lang w:val="fr-FR"/>
        </w:rPr>
        <w:t xml:space="preserve">- entre </w:t>
      </w:r>
      <w:r w:rsidRPr="00961C29">
        <w:rPr>
          <w:rFonts w:cs="Arial"/>
          <w:sz w:val="20"/>
          <w:szCs w:val="20"/>
          <w:lang w:val="fr-FR"/>
        </w:rPr>
        <w:t xml:space="preserve">autres </w:t>
      </w:r>
      <w:r w:rsidR="00242499" w:rsidRPr="00961C29">
        <w:rPr>
          <w:rFonts w:cs="Arial"/>
          <w:sz w:val="20"/>
          <w:szCs w:val="20"/>
          <w:lang w:val="fr-FR"/>
        </w:rPr>
        <w:t xml:space="preserve">- </w:t>
      </w:r>
      <w:r w:rsidRPr="00961C29">
        <w:rPr>
          <w:rFonts w:cs="Arial"/>
          <w:sz w:val="20"/>
          <w:szCs w:val="20"/>
          <w:lang w:val="fr-FR"/>
        </w:rPr>
        <w:t xml:space="preserve">aux thèmes suivants </w:t>
      </w:r>
      <w:r w:rsidR="009A1FEB" w:rsidRPr="00961C29">
        <w:rPr>
          <w:rFonts w:cs="Arial"/>
          <w:sz w:val="20"/>
          <w:szCs w:val="20"/>
          <w:lang w:val="fr-FR"/>
        </w:rPr>
        <w:t>:</w:t>
      </w:r>
    </w:p>
    <w:p w14:paraId="0BF11B99" w14:textId="4C234FF9" w:rsidR="00047970" w:rsidRPr="00961C29" w:rsidRDefault="00284C9B" w:rsidP="00047970">
      <w:pPr>
        <w:pStyle w:val="Prrafodelista"/>
        <w:numPr>
          <w:ilvl w:val="0"/>
          <w:numId w:val="15"/>
        </w:numPr>
        <w:rPr>
          <w:rFonts w:cs="Arial"/>
          <w:sz w:val="20"/>
          <w:szCs w:val="20"/>
          <w:lang w:val="fr-FR"/>
        </w:rPr>
      </w:pPr>
      <w:r w:rsidRPr="00961C29">
        <w:rPr>
          <w:rFonts w:cs="Arial"/>
          <w:sz w:val="20"/>
          <w:szCs w:val="20"/>
          <w:lang w:val="fr-FR"/>
        </w:rPr>
        <w:t>L'</w:t>
      </w:r>
      <w:r w:rsidR="00047970" w:rsidRPr="00961C29">
        <w:rPr>
          <w:rFonts w:cs="Arial"/>
          <w:sz w:val="20"/>
          <w:szCs w:val="20"/>
          <w:lang w:val="fr-FR"/>
        </w:rPr>
        <w:t>adéquation clinique entre l'</w:t>
      </w:r>
      <w:r w:rsidR="00047970" w:rsidRPr="00961C29">
        <w:rPr>
          <w:rFonts w:cs="Arial"/>
          <w:b/>
          <w:sz w:val="20"/>
          <w:szCs w:val="20"/>
          <w:lang w:val="fr-FR"/>
        </w:rPr>
        <w:t xml:space="preserve">EBM </w:t>
      </w:r>
      <w:r w:rsidRPr="00961C29">
        <w:rPr>
          <w:rFonts w:cs="Arial"/>
          <w:sz w:val="20"/>
          <w:szCs w:val="20"/>
          <w:lang w:val="fr-FR"/>
        </w:rPr>
        <w:t xml:space="preserve">(médecine fondée sur les </w:t>
      </w:r>
      <w:r w:rsidR="00BF06E2">
        <w:rPr>
          <w:rFonts w:cs="Arial"/>
          <w:sz w:val="20"/>
          <w:szCs w:val="20"/>
          <w:lang w:val="fr-FR"/>
        </w:rPr>
        <w:t>données probantes</w:t>
      </w:r>
      <w:r w:rsidRPr="00961C29">
        <w:rPr>
          <w:rFonts w:cs="Arial"/>
          <w:sz w:val="20"/>
          <w:szCs w:val="20"/>
          <w:lang w:val="fr-FR"/>
        </w:rPr>
        <w:t xml:space="preserve">) </w:t>
      </w:r>
      <w:r w:rsidR="00047970" w:rsidRPr="00961C29">
        <w:rPr>
          <w:rFonts w:cs="Arial"/>
          <w:sz w:val="20"/>
          <w:szCs w:val="20"/>
          <w:lang w:val="fr-FR"/>
        </w:rPr>
        <w:t>et la pratique professionnelle ;</w:t>
      </w:r>
    </w:p>
    <w:p w14:paraId="3BBC6C9D" w14:textId="77777777" w:rsidR="00047970" w:rsidRPr="00961C29" w:rsidRDefault="00284C9B" w:rsidP="00047970">
      <w:pPr>
        <w:pStyle w:val="Prrafodelista"/>
        <w:numPr>
          <w:ilvl w:val="0"/>
          <w:numId w:val="15"/>
        </w:numPr>
        <w:rPr>
          <w:rFonts w:cs="Arial"/>
          <w:sz w:val="20"/>
          <w:szCs w:val="20"/>
          <w:lang w:val="fr-FR"/>
        </w:rPr>
      </w:pPr>
      <w:r w:rsidRPr="00961C29">
        <w:rPr>
          <w:rFonts w:cs="Arial"/>
          <w:sz w:val="20"/>
          <w:szCs w:val="20"/>
          <w:lang w:val="fr-FR"/>
        </w:rPr>
        <w:t xml:space="preserve">Les </w:t>
      </w:r>
      <w:r w:rsidR="00047970" w:rsidRPr="00961C29">
        <w:rPr>
          <w:rFonts w:cs="Arial"/>
          <w:sz w:val="20"/>
          <w:szCs w:val="20"/>
          <w:lang w:val="fr-FR"/>
        </w:rPr>
        <w:t xml:space="preserve">décisions de </w:t>
      </w:r>
      <w:r w:rsidR="00047970" w:rsidRPr="00961C29">
        <w:rPr>
          <w:rFonts w:cs="Arial"/>
          <w:b/>
          <w:sz w:val="20"/>
          <w:szCs w:val="20"/>
          <w:lang w:val="fr-FR"/>
        </w:rPr>
        <w:t xml:space="preserve">rationnement des traitements </w:t>
      </w:r>
      <w:r w:rsidR="00047970" w:rsidRPr="00961C29">
        <w:rPr>
          <w:rFonts w:cs="Arial"/>
          <w:sz w:val="20"/>
          <w:szCs w:val="20"/>
          <w:lang w:val="fr-FR"/>
        </w:rPr>
        <w:t xml:space="preserve">entre la logique des </w:t>
      </w:r>
      <w:r w:rsidR="000A03B9" w:rsidRPr="00961C29">
        <w:rPr>
          <w:rFonts w:cs="Arial"/>
          <w:sz w:val="20"/>
          <w:szCs w:val="20"/>
          <w:lang w:val="fr-FR"/>
        </w:rPr>
        <w:t xml:space="preserve">évaluations économiques, l'ETS </w:t>
      </w:r>
      <w:r w:rsidRPr="00961C29">
        <w:rPr>
          <w:rFonts w:cs="Arial"/>
          <w:sz w:val="20"/>
          <w:szCs w:val="20"/>
          <w:lang w:val="fr-FR"/>
        </w:rPr>
        <w:t>(évaluation des technologies de la santé)</w:t>
      </w:r>
      <w:r w:rsidR="000A03B9" w:rsidRPr="00961C29">
        <w:rPr>
          <w:rFonts w:cs="Arial"/>
          <w:sz w:val="20"/>
          <w:szCs w:val="20"/>
          <w:lang w:val="fr-FR"/>
        </w:rPr>
        <w:t xml:space="preserve">, les </w:t>
      </w:r>
      <w:r w:rsidR="00047970" w:rsidRPr="00961C29">
        <w:rPr>
          <w:rFonts w:cs="Arial"/>
          <w:sz w:val="20"/>
          <w:szCs w:val="20"/>
          <w:lang w:val="fr-FR"/>
        </w:rPr>
        <w:t xml:space="preserve">théories de la justice sociale et la </w:t>
      </w:r>
      <w:r w:rsidR="002241E3" w:rsidRPr="00961C29">
        <w:rPr>
          <w:rFonts w:cs="Arial"/>
          <w:sz w:val="20"/>
          <w:szCs w:val="20"/>
          <w:lang w:val="fr-FR"/>
        </w:rPr>
        <w:t xml:space="preserve">nécessité d'un </w:t>
      </w:r>
      <w:r w:rsidR="00047970" w:rsidRPr="00961C29">
        <w:rPr>
          <w:rFonts w:cs="Arial"/>
          <w:sz w:val="20"/>
          <w:szCs w:val="20"/>
          <w:lang w:val="fr-FR"/>
        </w:rPr>
        <w:t>consensus politique ;</w:t>
      </w:r>
    </w:p>
    <w:p w14:paraId="469F8712" w14:textId="77777777" w:rsidR="00047970" w:rsidRPr="00961C29" w:rsidRDefault="00047970" w:rsidP="00047970">
      <w:pPr>
        <w:pStyle w:val="Prrafodelista"/>
        <w:numPr>
          <w:ilvl w:val="0"/>
          <w:numId w:val="15"/>
        </w:numPr>
        <w:rPr>
          <w:rFonts w:cs="Arial"/>
          <w:sz w:val="20"/>
          <w:szCs w:val="20"/>
          <w:lang w:val="fr-FR"/>
        </w:rPr>
      </w:pPr>
      <w:r w:rsidRPr="00961C29">
        <w:rPr>
          <w:rFonts w:cs="Arial"/>
          <w:sz w:val="20"/>
          <w:szCs w:val="20"/>
          <w:lang w:val="fr-FR"/>
        </w:rPr>
        <w:lastRenderedPageBreak/>
        <w:t xml:space="preserve">L'adéquation des soins entre les </w:t>
      </w:r>
      <w:r w:rsidRPr="00961C29">
        <w:rPr>
          <w:rFonts w:cs="Arial"/>
          <w:b/>
          <w:sz w:val="20"/>
          <w:szCs w:val="20"/>
          <w:lang w:val="fr-FR"/>
        </w:rPr>
        <w:t>droits individuels</w:t>
      </w:r>
      <w:r w:rsidRPr="00961C29">
        <w:rPr>
          <w:rFonts w:cs="Arial"/>
          <w:sz w:val="20"/>
          <w:szCs w:val="20"/>
          <w:lang w:val="fr-FR"/>
        </w:rPr>
        <w:t xml:space="preserve">, la </w:t>
      </w:r>
      <w:r w:rsidRPr="00961C29">
        <w:rPr>
          <w:rFonts w:cs="Arial"/>
          <w:b/>
          <w:sz w:val="20"/>
          <w:szCs w:val="20"/>
          <w:lang w:val="fr-FR"/>
        </w:rPr>
        <w:t xml:space="preserve">responsabilité professionnelle </w:t>
      </w:r>
      <w:r w:rsidR="009A1FEB" w:rsidRPr="00961C29">
        <w:rPr>
          <w:rFonts w:cs="Arial"/>
          <w:sz w:val="20"/>
          <w:szCs w:val="20"/>
          <w:lang w:val="fr-FR"/>
        </w:rPr>
        <w:t xml:space="preserve">et le </w:t>
      </w:r>
      <w:r w:rsidR="009A1FEB" w:rsidRPr="00961C29">
        <w:rPr>
          <w:rFonts w:cs="Arial"/>
          <w:b/>
          <w:sz w:val="20"/>
          <w:szCs w:val="20"/>
          <w:lang w:val="fr-FR"/>
        </w:rPr>
        <w:t xml:space="preserve">droit public </w:t>
      </w:r>
      <w:r w:rsidRPr="00961C29">
        <w:rPr>
          <w:rFonts w:cs="Arial"/>
          <w:sz w:val="20"/>
          <w:szCs w:val="20"/>
          <w:lang w:val="fr-FR"/>
        </w:rPr>
        <w:t>;</w:t>
      </w:r>
    </w:p>
    <w:p w14:paraId="710D94AE" w14:textId="77777777" w:rsidR="00047970" w:rsidRPr="00961C29" w:rsidRDefault="00047970" w:rsidP="00047970">
      <w:pPr>
        <w:pStyle w:val="Prrafodelista"/>
        <w:numPr>
          <w:ilvl w:val="0"/>
          <w:numId w:val="15"/>
        </w:numPr>
        <w:rPr>
          <w:rFonts w:cs="Arial"/>
          <w:sz w:val="20"/>
          <w:szCs w:val="20"/>
          <w:lang w:val="fr-FR"/>
        </w:rPr>
      </w:pPr>
      <w:r w:rsidRPr="00961C29">
        <w:rPr>
          <w:rFonts w:cs="Arial"/>
          <w:sz w:val="20"/>
          <w:szCs w:val="20"/>
          <w:lang w:val="fr-FR"/>
        </w:rPr>
        <w:t xml:space="preserve">Le </w:t>
      </w:r>
      <w:r w:rsidR="009A1FEB" w:rsidRPr="00961C29">
        <w:rPr>
          <w:rFonts w:cs="Arial"/>
          <w:sz w:val="20"/>
          <w:szCs w:val="20"/>
          <w:lang w:val="fr-FR"/>
        </w:rPr>
        <w:t xml:space="preserve">potentiel et les limites </w:t>
      </w:r>
      <w:r w:rsidR="00AF534C" w:rsidRPr="00961C29">
        <w:rPr>
          <w:rFonts w:cs="Arial"/>
          <w:sz w:val="20"/>
          <w:szCs w:val="20"/>
          <w:lang w:val="fr-FR"/>
        </w:rPr>
        <w:t>de l'</w:t>
      </w:r>
      <w:r w:rsidR="00AF534C" w:rsidRPr="00961C29">
        <w:rPr>
          <w:rFonts w:cs="Arial"/>
          <w:b/>
          <w:sz w:val="20"/>
          <w:szCs w:val="20"/>
          <w:lang w:val="fr-FR"/>
        </w:rPr>
        <w:t xml:space="preserve">information et de la </w:t>
      </w:r>
      <w:r w:rsidR="008F455A" w:rsidRPr="00961C29">
        <w:rPr>
          <w:rFonts w:cs="Arial"/>
          <w:b/>
          <w:sz w:val="20"/>
          <w:szCs w:val="20"/>
          <w:lang w:val="fr-FR"/>
        </w:rPr>
        <w:t xml:space="preserve">responsabilisation des </w:t>
      </w:r>
      <w:r w:rsidRPr="00961C29">
        <w:rPr>
          <w:rFonts w:cs="Arial"/>
          <w:b/>
          <w:sz w:val="20"/>
          <w:szCs w:val="20"/>
          <w:lang w:val="fr-FR"/>
        </w:rPr>
        <w:t xml:space="preserve">patients </w:t>
      </w:r>
      <w:r w:rsidRPr="00961C29">
        <w:rPr>
          <w:rFonts w:cs="Arial"/>
          <w:sz w:val="20"/>
          <w:szCs w:val="20"/>
          <w:lang w:val="fr-FR"/>
        </w:rPr>
        <w:t>pour améliorer la pertinence des soins ;</w:t>
      </w:r>
    </w:p>
    <w:p w14:paraId="310DBA91" w14:textId="77777777" w:rsidR="00085380" w:rsidRPr="00961C29" w:rsidRDefault="00085380" w:rsidP="00085380">
      <w:pPr>
        <w:pStyle w:val="Prrafodelista"/>
        <w:numPr>
          <w:ilvl w:val="0"/>
          <w:numId w:val="15"/>
        </w:numPr>
        <w:rPr>
          <w:rFonts w:cs="Arial"/>
          <w:sz w:val="20"/>
          <w:szCs w:val="20"/>
          <w:lang w:val="fr-FR"/>
        </w:rPr>
      </w:pPr>
      <w:r w:rsidRPr="00961C29">
        <w:rPr>
          <w:rFonts w:cs="Arial"/>
          <w:b/>
          <w:sz w:val="20"/>
          <w:szCs w:val="20"/>
          <w:lang w:val="fr-FR"/>
        </w:rPr>
        <w:t xml:space="preserve">L'adéquation organisationnelle </w:t>
      </w:r>
      <w:r w:rsidR="002241E3" w:rsidRPr="00961C29">
        <w:rPr>
          <w:rFonts w:cs="Arial"/>
          <w:sz w:val="20"/>
          <w:szCs w:val="20"/>
          <w:lang w:val="fr-FR"/>
        </w:rPr>
        <w:t xml:space="preserve">dans la </w:t>
      </w:r>
      <w:r w:rsidRPr="00961C29">
        <w:rPr>
          <w:rFonts w:cs="Arial"/>
          <w:sz w:val="20"/>
          <w:szCs w:val="20"/>
          <w:lang w:val="fr-FR"/>
        </w:rPr>
        <w:t>prestation des services de santé ;</w:t>
      </w:r>
    </w:p>
    <w:p w14:paraId="76BB211E" w14:textId="1D98F43C" w:rsidR="00047970" w:rsidRPr="00961C29" w:rsidRDefault="00436BE3" w:rsidP="00085380">
      <w:pPr>
        <w:pStyle w:val="Prrafodelista"/>
        <w:numPr>
          <w:ilvl w:val="0"/>
          <w:numId w:val="15"/>
        </w:numPr>
        <w:rPr>
          <w:rFonts w:cs="Arial"/>
          <w:sz w:val="20"/>
          <w:szCs w:val="20"/>
          <w:lang w:val="fr-FR"/>
        </w:rPr>
      </w:pPr>
      <w:r>
        <w:rPr>
          <w:rFonts w:cs="Arial"/>
          <w:b/>
          <w:iCs/>
          <w:sz w:val="20"/>
          <w:szCs w:val="20"/>
          <w:lang w:val="fr-FR"/>
        </w:rPr>
        <w:t>Le d</w:t>
      </w:r>
      <w:r w:rsidR="00047970" w:rsidRPr="00436BE3">
        <w:rPr>
          <w:rFonts w:cs="Arial"/>
          <w:b/>
          <w:iCs/>
          <w:sz w:val="20"/>
          <w:szCs w:val="20"/>
          <w:lang w:val="fr-FR"/>
        </w:rPr>
        <w:t>épistage, bilans de santé</w:t>
      </w:r>
      <w:r w:rsidR="00047970" w:rsidRPr="00961C29">
        <w:rPr>
          <w:rFonts w:cs="Arial"/>
          <w:b/>
          <w:i/>
          <w:sz w:val="20"/>
          <w:szCs w:val="20"/>
          <w:lang w:val="fr-FR"/>
        </w:rPr>
        <w:t xml:space="preserve"> </w:t>
      </w:r>
      <w:r w:rsidR="00047970" w:rsidRPr="00961C29">
        <w:rPr>
          <w:rFonts w:cs="Arial"/>
          <w:sz w:val="20"/>
          <w:szCs w:val="20"/>
          <w:lang w:val="fr-FR"/>
        </w:rPr>
        <w:t xml:space="preserve">et tests de diagnostic entre potentiel de traitement et risques de </w:t>
      </w:r>
      <w:r w:rsidR="000A03B9" w:rsidRPr="00961C29">
        <w:rPr>
          <w:rFonts w:cs="Arial"/>
          <w:sz w:val="20"/>
          <w:szCs w:val="20"/>
          <w:lang w:val="fr-FR"/>
        </w:rPr>
        <w:t>médicalisation ;</w:t>
      </w:r>
    </w:p>
    <w:p w14:paraId="03F270F1" w14:textId="05E7B05F" w:rsidR="000A03B9" w:rsidRPr="00961C29" w:rsidRDefault="00436BE3" w:rsidP="00085380">
      <w:pPr>
        <w:pStyle w:val="Prrafodelista"/>
        <w:numPr>
          <w:ilvl w:val="0"/>
          <w:numId w:val="15"/>
        </w:numPr>
        <w:rPr>
          <w:rFonts w:cs="Arial"/>
          <w:sz w:val="20"/>
          <w:szCs w:val="20"/>
          <w:lang w:val="fr-FR"/>
        </w:rPr>
      </w:pPr>
      <w:r>
        <w:rPr>
          <w:rFonts w:cs="Arial"/>
          <w:sz w:val="20"/>
          <w:szCs w:val="20"/>
          <w:lang w:val="fr-FR"/>
        </w:rPr>
        <w:t>L’a</w:t>
      </w:r>
      <w:r w:rsidR="009A1FEB" w:rsidRPr="00961C29">
        <w:rPr>
          <w:rFonts w:cs="Arial"/>
          <w:sz w:val="20"/>
          <w:szCs w:val="20"/>
          <w:lang w:val="fr-FR"/>
        </w:rPr>
        <w:t>nalyse</w:t>
      </w:r>
      <w:r>
        <w:rPr>
          <w:rFonts w:cs="Arial"/>
          <w:sz w:val="20"/>
          <w:szCs w:val="20"/>
          <w:lang w:val="fr-FR"/>
        </w:rPr>
        <w:t xml:space="preserve"> </w:t>
      </w:r>
      <w:r w:rsidR="009A1FEB" w:rsidRPr="00961C29">
        <w:rPr>
          <w:rFonts w:cs="Arial"/>
          <w:sz w:val="20"/>
          <w:szCs w:val="20"/>
          <w:lang w:val="fr-FR"/>
        </w:rPr>
        <w:t xml:space="preserve">des </w:t>
      </w:r>
      <w:r w:rsidR="000A03B9" w:rsidRPr="00961C29">
        <w:rPr>
          <w:rFonts w:cs="Arial"/>
          <w:b/>
          <w:sz w:val="20"/>
          <w:szCs w:val="20"/>
          <w:lang w:val="fr-FR"/>
        </w:rPr>
        <w:t xml:space="preserve">variations entre petites régions </w:t>
      </w:r>
      <w:r w:rsidR="000A03B9" w:rsidRPr="00961C29">
        <w:rPr>
          <w:rFonts w:cs="Arial"/>
          <w:sz w:val="20"/>
          <w:szCs w:val="20"/>
          <w:lang w:val="fr-FR"/>
        </w:rPr>
        <w:t xml:space="preserve">et </w:t>
      </w:r>
      <w:r w:rsidR="00AF534C" w:rsidRPr="00961C29">
        <w:rPr>
          <w:rFonts w:cs="Arial"/>
          <w:sz w:val="20"/>
          <w:szCs w:val="20"/>
          <w:lang w:val="fr-FR"/>
        </w:rPr>
        <w:t xml:space="preserve">leur </w:t>
      </w:r>
      <w:r w:rsidR="000A03B9" w:rsidRPr="00961C29">
        <w:rPr>
          <w:rFonts w:cs="Arial"/>
          <w:sz w:val="20"/>
          <w:szCs w:val="20"/>
          <w:lang w:val="fr-FR"/>
        </w:rPr>
        <w:t xml:space="preserve">utilisation dans la </w:t>
      </w:r>
      <w:r w:rsidR="00AF534C" w:rsidRPr="00961C29">
        <w:rPr>
          <w:rFonts w:cs="Arial"/>
          <w:sz w:val="20"/>
          <w:szCs w:val="20"/>
          <w:lang w:val="fr-FR"/>
        </w:rPr>
        <w:t>politique de santé ;</w:t>
      </w:r>
    </w:p>
    <w:p w14:paraId="06E3768A" w14:textId="500DA92C" w:rsidR="00CE091F" w:rsidRPr="00961C29" w:rsidRDefault="00436BE3" w:rsidP="00085380">
      <w:pPr>
        <w:pStyle w:val="Prrafodelista"/>
        <w:numPr>
          <w:ilvl w:val="0"/>
          <w:numId w:val="15"/>
        </w:numPr>
        <w:rPr>
          <w:rFonts w:cs="Arial"/>
          <w:sz w:val="20"/>
          <w:szCs w:val="20"/>
          <w:lang w:val="fr-FR"/>
        </w:rPr>
      </w:pPr>
      <w:r>
        <w:rPr>
          <w:rFonts w:cs="Arial"/>
          <w:b/>
          <w:sz w:val="20"/>
          <w:szCs w:val="20"/>
          <w:lang w:val="fr-FR"/>
        </w:rPr>
        <w:t>Les r</w:t>
      </w:r>
      <w:r w:rsidR="00AF534C" w:rsidRPr="00961C29">
        <w:rPr>
          <w:rFonts w:cs="Arial"/>
          <w:b/>
          <w:sz w:val="20"/>
          <w:szCs w:val="20"/>
          <w:lang w:val="fr-FR"/>
        </w:rPr>
        <w:t xml:space="preserve">ésultats </w:t>
      </w:r>
      <w:r w:rsidR="00AF534C" w:rsidRPr="00961C29">
        <w:rPr>
          <w:rFonts w:cs="Arial"/>
          <w:sz w:val="20"/>
          <w:szCs w:val="20"/>
          <w:lang w:val="fr-FR"/>
        </w:rPr>
        <w:t xml:space="preserve">rapportés par les patients et pertinence du point de vue du patient </w:t>
      </w:r>
      <w:r w:rsidR="00CE091F" w:rsidRPr="00961C29">
        <w:rPr>
          <w:rFonts w:cs="Arial"/>
          <w:sz w:val="20"/>
          <w:szCs w:val="20"/>
          <w:lang w:val="fr-FR"/>
        </w:rPr>
        <w:t>;</w:t>
      </w:r>
    </w:p>
    <w:p w14:paraId="5F474D52" w14:textId="77777777" w:rsidR="00AF534C" w:rsidRPr="00961C29" w:rsidRDefault="009A1FEB" w:rsidP="00085380">
      <w:pPr>
        <w:pStyle w:val="Prrafodelista"/>
        <w:numPr>
          <w:ilvl w:val="0"/>
          <w:numId w:val="15"/>
        </w:numPr>
        <w:rPr>
          <w:rFonts w:cs="Arial"/>
          <w:sz w:val="20"/>
          <w:szCs w:val="20"/>
          <w:lang w:val="fr-FR"/>
        </w:rPr>
      </w:pPr>
      <w:r w:rsidRPr="00961C29">
        <w:rPr>
          <w:rFonts w:cs="Arial"/>
          <w:sz w:val="20"/>
          <w:szCs w:val="20"/>
          <w:lang w:val="fr-FR"/>
        </w:rPr>
        <w:t xml:space="preserve">L'organisation et le financement des services de santé basés sur la </w:t>
      </w:r>
      <w:r w:rsidR="00CE091F" w:rsidRPr="00961C29">
        <w:rPr>
          <w:rFonts w:cs="Arial"/>
          <w:b/>
          <w:sz w:val="20"/>
          <w:szCs w:val="20"/>
          <w:lang w:val="fr-FR"/>
        </w:rPr>
        <w:t xml:space="preserve">responsabilisation de la population </w:t>
      </w:r>
      <w:r w:rsidR="00CE091F" w:rsidRPr="00961C29">
        <w:rPr>
          <w:rFonts w:cs="Arial"/>
          <w:sz w:val="20"/>
          <w:szCs w:val="20"/>
          <w:lang w:val="fr-FR"/>
        </w:rPr>
        <w:t>et l</w:t>
      </w:r>
      <w:r w:rsidRPr="00961C29">
        <w:rPr>
          <w:rFonts w:cs="Arial"/>
          <w:sz w:val="20"/>
          <w:szCs w:val="20"/>
          <w:lang w:val="fr-FR"/>
        </w:rPr>
        <w:t>'</w:t>
      </w:r>
      <w:r w:rsidR="00CE091F" w:rsidRPr="00961C29">
        <w:rPr>
          <w:rFonts w:cs="Arial"/>
          <w:sz w:val="20"/>
          <w:szCs w:val="20"/>
          <w:lang w:val="fr-FR"/>
        </w:rPr>
        <w:t>impact sur la pertinence des soins.</w:t>
      </w:r>
    </w:p>
    <w:p w14:paraId="4D6E1DAD" w14:textId="77777777" w:rsidR="00085380" w:rsidRPr="00961C29" w:rsidRDefault="00085380" w:rsidP="00085380">
      <w:pPr>
        <w:rPr>
          <w:rFonts w:cs="Arial"/>
          <w:sz w:val="20"/>
          <w:szCs w:val="20"/>
          <w:lang w:val="fr-FR"/>
        </w:rPr>
      </w:pPr>
    </w:p>
    <w:p w14:paraId="14755C5A" w14:textId="77777777" w:rsidR="00085380" w:rsidRPr="00961C29" w:rsidRDefault="00123171" w:rsidP="00085380">
      <w:pPr>
        <w:rPr>
          <w:rFonts w:cs="Arial"/>
          <w:sz w:val="20"/>
          <w:szCs w:val="20"/>
          <w:lang w:val="fr-FR"/>
        </w:rPr>
      </w:pPr>
      <w:r w:rsidRPr="00961C29">
        <w:rPr>
          <w:rFonts w:cs="Arial"/>
          <w:sz w:val="20"/>
          <w:szCs w:val="20"/>
          <w:lang w:val="fr-FR"/>
        </w:rPr>
        <w:t xml:space="preserve">Ces </w:t>
      </w:r>
      <w:r w:rsidR="00085380" w:rsidRPr="00961C29">
        <w:rPr>
          <w:rFonts w:cs="Arial"/>
          <w:sz w:val="20"/>
          <w:szCs w:val="20"/>
          <w:lang w:val="fr-FR"/>
        </w:rPr>
        <w:t xml:space="preserve">thèmes interrogent la société, les systèmes de santé et les professionnels de la santé </w:t>
      </w:r>
      <w:r w:rsidR="000A03B9" w:rsidRPr="00961C29">
        <w:rPr>
          <w:rFonts w:cs="Arial"/>
          <w:sz w:val="20"/>
          <w:szCs w:val="20"/>
          <w:lang w:val="fr-FR"/>
        </w:rPr>
        <w:t xml:space="preserve">d'un point de vue </w:t>
      </w:r>
      <w:r w:rsidR="00085380" w:rsidRPr="00961C29">
        <w:rPr>
          <w:rFonts w:cs="Arial"/>
          <w:sz w:val="20"/>
          <w:szCs w:val="20"/>
          <w:lang w:val="fr-FR"/>
        </w:rPr>
        <w:t>clinique et des soins, mais aussi du point de vue de l'éthique, de la politique, de l'économie et du droit.</w:t>
      </w:r>
    </w:p>
    <w:p w14:paraId="7564AEC0" w14:textId="77777777" w:rsidR="00085380" w:rsidRPr="00961C29" w:rsidRDefault="00085380" w:rsidP="00085380">
      <w:pPr>
        <w:rPr>
          <w:rFonts w:cs="Arial"/>
          <w:sz w:val="20"/>
          <w:szCs w:val="20"/>
          <w:lang w:val="fr-FR"/>
        </w:rPr>
      </w:pPr>
      <w:r w:rsidRPr="00961C29">
        <w:rPr>
          <w:rFonts w:cs="Arial"/>
          <w:sz w:val="20"/>
          <w:szCs w:val="20"/>
          <w:lang w:val="fr-FR"/>
        </w:rPr>
        <w:t>Bien qu'</w:t>
      </w:r>
      <w:r w:rsidR="00123171" w:rsidRPr="00961C29">
        <w:rPr>
          <w:rFonts w:cs="Arial"/>
          <w:sz w:val="20"/>
          <w:szCs w:val="20"/>
          <w:lang w:val="fr-FR"/>
        </w:rPr>
        <w:t xml:space="preserve">ils soient présents depuis </w:t>
      </w:r>
      <w:r w:rsidRPr="00961C29">
        <w:rPr>
          <w:rFonts w:cs="Arial"/>
          <w:sz w:val="20"/>
          <w:szCs w:val="20"/>
          <w:lang w:val="fr-FR"/>
        </w:rPr>
        <w:t xml:space="preserve">longtemps dans les systèmes de santé, ils prendront de nouvelles formes et poseront de nouveaux défis dans un avenir proche. Pour </w:t>
      </w:r>
      <w:r w:rsidR="009A1FEB" w:rsidRPr="00961C29">
        <w:rPr>
          <w:rFonts w:cs="Arial"/>
          <w:sz w:val="20"/>
          <w:szCs w:val="20"/>
          <w:lang w:val="fr-FR"/>
        </w:rPr>
        <w:t xml:space="preserve">ne citer qu'un exemple, la </w:t>
      </w:r>
      <w:r w:rsidRPr="00961C29">
        <w:rPr>
          <w:rFonts w:cs="Arial"/>
          <w:sz w:val="20"/>
          <w:szCs w:val="20"/>
          <w:lang w:val="fr-FR"/>
        </w:rPr>
        <w:t xml:space="preserve">médecine </w:t>
      </w:r>
      <w:r w:rsidR="009A1FEB" w:rsidRPr="00961C29">
        <w:rPr>
          <w:rFonts w:cs="Arial"/>
          <w:sz w:val="20"/>
          <w:szCs w:val="20"/>
          <w:lang w:val="fr-FR"/>
        </w:rPr>
        <w:t xml:space="preserve">personnalisée </w:t>
      </w:r>
      <w:r w:rsidR="002241E3" w:rsidRPr="00961C29">
        <w:rPr>
          <w:rFonts w:cs="Arial"/>
          <w:sz w:val="20"/>
          <w:szCs w:val="20"/>
          <w:lang w:val="fr-FR"/>
        </w:rPr>
        <w:t xml:space="preserve">rendra les </w:t>
      </w:r>
      <w:r w:rsidRPr="00961C29">
        <w:rPr>
          <w:rFonts w:cs="Arial"/>
          <w:sz w:val="20"/>
          <w:szCs w:val="20"/>
          <w:lang w:val="fr-FR"/>
        </w:rPr>
        <w:t>systèmes d'</w:t>
      </w:r>
      <w:r w:rsidR="008F455A" w:rsidRPr="00961C29">
        <w:rPr>
          <w:rFonts w:cs="Arial"/>
          <w:sz w:val="20"/>
          <w:szCs w:val="20"/>
          <w:lang w:val="fr-FR"/>
        </w:rPr>
        <w:t xml:space="preserve">évaluation des technologies </w:t>
      </w:r>
      <w:r w:rsidRPr="00961C29">
        <w:rPr>
          <w:rFonts w:cs="Arial"/>
          <w:sz w:val="20"/>
          <w:szCs w:val="20"/>
          <w:lang w:val="fr-FR"/>
        </w:rPr>
        <w:t xml:space="preserve">plus complexes et aura des implications majeures </w:t>
      </w:r>
      <w:r w:rsidR="009A1FEB" w:rsidRPr="00961C29">
        <w:rPr>
          <w:rFonts w:cs="Arial"/>
          <w:sz w:val="20"/>
          <w:szCs w:val="20"/>
          <w:lang w:val="fr-FR"/>
        </w:rPr>
        <w:t>sur l'organisation et le financement des services, la responsabilité professionnelle, etc.</w:t>
      </w:r>
    </w:p>
    <w:p w14:paraId="3290F596" w14:textId="77777777" w:rsidR="00085380" w:rsidRPr="00961C29" w:rsidRDefault="00085380" w:rsidP="00085380">
      <w:pPr>
        <w:rPr>
          <w:rFonts w:cs="Arial"/>
          <w:sz w:val="20"/>
          <w:szCs w:val="20"/>
          <w:lang w:val="fr-FR"/>
        </w:rPr>
      </w:pPr>
    </w:p>
    <w:p w14:paraId="7E2A3C74" w14:textId="371FDEB1" w:rsidR="00123171" w:rsidRPr="00961C29" w:rsidRDefault="00DA0B0D" w:rsidP="00085380">
      <w:pPr>
        <w:rPr>
          <w:rFonts w:cs="Arial"/>
          <w:sz w:val="20"/>
          <w:szCs w:val="20"/>
          <w:lang w:val="fr-FR"/>
        </w:rPr>
      </w:pPr>
      <w:r w:rsidRPr="00961C29">
        <w:rPr>
          <w:rFonts w:cs="Arial"/>
          <w:sz w:val="20"/>
          <w:szCs w:val="20"/>
          <w:lang w:val="fr-FR"/>
        </w:rPr>
        <w:t xml:space="preserve">Le </w:t>
      </w:r>
      <w:r w:rsidR="00123171" w:rsidRPr="00961C29">
        <w:rPr>
          <w:rFonts w:cs="Arial"/>
          <w:sz w:val="20"/>
          <w:szCs w:val="20"/>
          <w:lang w:val="fr-FR"/>
        </w:rPr>
        <w:t xml:space="preserve">deuxième thème auquel CALASS 2021 est consacré est </w:t>
      </w:r>
      <w:r w:rsidR="00123171" w:rsidRPr="00961C29">
        <w:rPr>
          <w:rFonts w:cs="Arial"/>
          <w:b/>
          <w:sz w:val="20"/>
          <w:szCs w:val="20"/>
          <w:lang w:val="fr-FR"/>
        </w:rPr>
        <w:t>"La gestion de la pandémie de coronavirus et ses impacts sur le système de santé"</w:t>
      </w:r>
      <w:r w:rsidR="00123171" w:rsidRPr="00961C29">
        <w:rPr>
          <w:rFonts w:cs="Arial"/>
          <w:sz w:val="20"/>
          <w:szCs w:val="20"/>
          <w:lang w:val="fr-FR"/>
        </w:rPr>
        <w:t xml:space="preserve">. </w:t>
      </w:r>
      <w:r w:rsidRPr="00961C29">
        <w:rPr>
          <w:rFonts w:cs="Arial"/>
          <w:sz w:val="20"/>
          <w:szCs w:val="20"/>
          <w:lang w:val="fr-FR"/>
        </w:rPr>
        <w:t>Cela donnera l'occasion de souligner les similitudes mais aussi les différences que la pandémie a mises en évidence entre les différents pays, dans la ligne de ce qui a déjà été fait dans la série de webinaires ALASS 2021 (https://www.alass.org/it/webinarios-alass/) lancée depuis février.</w:t>
      </w:r>
    </w:p>
    <w:p w14:paraId="355E1A7D" w14:textId="77777777" w:rsidR="00123171" w:rsidRPr="00961C29" w:rsidRDefault="00123171" w:rsidP="00085380">
      <w:pPr>
        <w:rPr>
          <w:rFonts w:cs="Arial"/>
          <w:sz w:val="20"/>
          <w:szCs w:val="20"/>
          <w:lang w:val="fr-FR"/>
        </w:rPr>
      </w:pPr>
    </w:p>
    <w:p w14:paraId="762AFA0F" w14:textId="77777777" w:rsidR="00085380" w:rsidRPr="00961C29" w:rsidRDefault="00085380" w:rsidP="00085380">
      <w:pPr>
        <w:rPr>
          <w:rFonts w:cs="Arial"/>
          <w:sz w:val="20"/>
          <w:szCs w:val="20"/>
          <w:lang w:val="fr-FR"/>
        </w:rPr>
      </w:pPr>
    </w:p>
    <w:p w14:paraId="69C80AAE" w14:textId="6F9C8DB7" w:rsidR="00085380" w:rsidRPr="00961C29" w:rsidRDefault="00085380" w:rsidP="00085380">
      <w:pPr>
        <w:pStyle w:val="Ttulo1"/>
        <w:rPr>
          <w:lang w:val="fr-FR"/>
        </w:rPr>
      </w:pPr>
      <w:bookmarkStart w:id="4" w:name="_Toc67071910"/>
      <w:r w:rsidRPr="00961C29">
        <w:rPr>
          <w:lang w:val="fr-FR"/>
        </w:rPr>
        <w:t xml:space="preserve">Autres </w:t>
      </w:r>
      <w:r w:rsidR="00AD5ADC" w:rsidRPr="00961C29">
        <w:rPr>
          <w:lang w:val="fr-FR"/>
        </w:rPr>
        <w:t>themes</w:t>
      </w:r>
      <w:bookmarkEnd w:id="4"/>
    </w:p>
    <w:p w14:paraId="3A4EB185" w14:textId="77777777" w:rsidR="00085380" w:rsidRPr="00961C29" w:rsidRDefault="00085380" w:rsidP="00085380">
      <w:pPr>
        <w:rPr>
          <w:rFonts w:cs="Arial"/>
          <w:sz w:val="20"/>
          <w:szCs w:val="20"/>
          <w:lang w:val="fr-FR"/>
        </w:rPr>
      </w:pPr>
    </w:p>
    <w:p w14:paraId="77FCFBE7" w14:textId="77777777" w:rsidR="00085380" w:rsidRPr="00961C29" w:rsidRDefault="00A05545" w:rsidP="00085380">
      <w:pPr>
        <w:rPr>
          <w:rFonts w:cs="Arial"/>
          <w:sz w:val="20"/>
          <w:szCs w:val="20"/>
          <w:lang w:val="fr-FR"/>
        </w:rPr>
      </w:pPr>
      <w:r w:rsidRPr="00961C29">
        <w:rPr>
          <w:rFonts w:cs="Arial"/>
          <w:sz w:val="20"/>
          <w:szCs w:val="20"/>
          <w:lang w:val="fr-FR"/>
        </w:rPr>
        <w:t xml:space="preserve">CALASS 2021 </w:t>
      </w:r>
      <w:r w:rsidR="00085380" w:rsidRPr="00961C29">
        <w:rPr>
          <w:rFonts w:cs="Arial"/>
          <w:sz w:val="20"/>
          <w:szCs w:val="20"/>
          <w:lang w:val="fr-FR"/>
        </w:rPr>
        <w:t xml:space="preserve">n'abordera pas </w:t>
      </w:r>
      <w:r w:rsidR="002241E3" w:rsidRPr="00961C29">
        <w:rPr>
          <w:rFonts w:cs="Arial"/>
          <w:sz w:val="20"/>
          <w:szCs w:val="20"/>
          <w:lang w:val="fr-FR"/>
        </w:rPr>
        <w:t>seulement</w:t>
      </w:r>
      <w:r w:rsidR="00085380" w:rsidRPr="00961C29">
        <w:rPr>
          <w:rFonts w:cs="Arial"/>
          <w:sz w:val="20"/>
          <w:szCs w:val="20"/>
          <w:lang w:val="fr-FR"/>
        </w:rPr>
        <w:t xml:space="preserve"> les </w:t>
      </w:r>
      <w:r w:rsidR="00DA0B0D" w:rsidRPr="00961C29">
        <w:rPr>
          <w:rFonts w:cs="Arial"/>
          <w:sz w:val="20"/>
          <w:szCs w:val="20"/>
          <w:lang w:val="fr-FR"/>
        </w:rPr>
        <w:t xml:space="preserve">questions de </w:t>
      </w:r>
      <w:r w:rsidR="003E3249" w:rsidRPr="00961C29">
        <w:rPr>
          <w:rFonts w:cs="Arial"/>
          <w:sz w:val="20"/>
          <w:szCs w:val="20"/>
          <w:lang w:val="fr-FR"/>
        </w:rPr>
        <w:t xml:space="preserve">pertinence des soins </w:t>
      </w:r>
      <w:r w:rsidR="00DA0B0D" w:rsidRPr="00961C29">
        <w:rPr>
          <w:rFonts w:cs="Arial"/>
          <w:sz w:val="20"/>
          <w:szCs w:val="20"/>
          <w:lang w:val="fr-FR"/>
        </w:rPr>
        <w:t xml:space="preserve">et </w:t>
      </w:r>
      <w:r w:rsidR="009A1FEB" w:rsidRPr="00961C29">
        <w:rPr>
          <w:rFonts w:cs="Arial"/>
          <w:sz w:val="20"/>
          <w:szCs w:val="20"/>
          <w:lang w:val="fr-FR"/>
        </w:rPr>
        <w:t xml:space="preserve">celles </w:t>
      </w:r>
      <w:r w:rsidR="00DA0B0D" w:rsidRPr="00961C29">
        <w:rPr>
          <w:rFonts w:cs="Arial"/>
          <w:sz w:val="20"/>
          <w:szCs w:val="20"/>
          <w:lang w:val="fr-FR"/>
        </w:rPr>
        <w:t>liées à la gestion et aux impacts de la pandémie de coronavirus</w:t>
      </w:r>
      <w:r w:rsidR="00085380" w:rsidRPr="00961C29">
        <w:rPr>
          <w:rFonts w:cs="Arial"/>
          <w:sz w:val="20"/>
          <w:szCs w:val="20"/>
          <w:lang w:val="fr-FR"/>
        </w:rPr>
        <w:t xml:space="preserve">. En effet, </w:t>
      </w:r>
      <w:r w:rsidR="003E3249" w:rsidRPr="00961C29">
        <w:rPr>
          <w:rFonts w:cs="Arial"/>
          <w:sz w:val="20"/>
          <w:szCs w:val="20"/>
          <w:lang w:val="fr-FR"/>
        </w:rPr>
        <w:t xml:space="preserve">le congrès </w:t>
      </w:r>
      <w:r w:rsidR="00085380" w:rsidRPr="00961C29">
        <w:rPr>
          <w:rFonts w:cs="Arial"/>
          <w:sz w:val="20"/>
          <w:szCs w:val="20"/>
          <w:lang w:val="fr-FR"/>
        </w:rPr>
        <w:t xml:space="preserve">accueillera également des sessions, des communications orales, des posters et des vidéos autour des </w:t>
      </w:r>
      <w:r w:rsidR="00085380" w:rsidRPr="00961C29">
        <w:rPr>
          <w:rFonts w:cs="Arial"/>
          <w:b/>
          <w:sz w:val="20"/>
          <w:szCs w:val="20"/>
          <w:lang w:val="fr-FR"/>
        </w:rPr>
        <w:t xml:space="preserve">autres thèmes qui ont toujours intéressé l'ALASS </w:t>
      </w:r>
      <w:r w:rsidR="00085380" w:rsidRPr="00961C29">
        <w:rPr>
          <w:rFonts w:cs="Arial"/>
          <w:sz w:val="20"/>
          <w:szCs w:val="20"/>
          <w:lang w:val="fr-FR"/>
        </w:rPr>
        <w:t xml:space="preserve">: </w:t>
      </w:r>
      <w:r w:rsidR="00284C9B" w:rsidRPr="00961C29">
        <w:rPr>
          <w:rFonts w:cs="Arial"/>
          <w:sz w:val="20"/>
          <w:szCs w:val="20"/>
          <w:lang w:val="fr-FR"/>
        </w:rPr>
        <w:t xml:space="preserve">santé publique, </w:t>
      </w:r>
      <w:r w:rsidR="00085380" w:rsidRPr="00961C29">
        <w:rPr>
          <w:rFonts w:cs="Arial"/>
          <w:sz w:val="20"/>
          <w:szCs w:val="20"/>
          <w:lang w:val="fr-FR"/>
        </w:rPr>
        <w:t>épidémiologie, soins aux personnes âgées, conditions d'accès aux services et équité</w:t>
      </w:r>
      <w:r w:rsidR="002241E3" w:rsidRPr="00961C29">
        <w:rPr>
          <w:rFonts w:cs="Arial"/>
          <w:sz w:val="20"/>
          <w:szCs w:val="20"/>
          <w:lang w:val="fr-FR"/>
        </w:rPr>
        <w:t xml:space="preserve">, </w:t>
      </w:r>
      <w:r w:rsidR="00085380" w:rsidRPr="00961C29">
        <w:rPr>
          <w:rFonts w:cs="Arial"/>
          <w:sz w:val="20"/>
          <w:szCs w:val="20"/>
          <w:lang w:val="fr-FR"/>
        </w:rPr>
        <w:t xml:space="preserve">droit à la santé et droit de la santé, réseaux de soins intégrés, santé mentale, financement et remboursement des services de santé, gestion des établissements sanitaires et sociaux, technologies de l'information et de la communication, gestion des risques pour </w:t>
      </w:r>
      <w:r w:rsidR="002241E3" w:rsidRPr="00961C29">
        <w:rPr>
          <w:rFonts w:cs="Arial"/>
          <w:sz w:val="20"/>
          <w:szCs w:val="20"/>
          <w:lang w:val="fr-FR"/>
        </w:rPr>
        <w:t>les patients</w:t>
      </w:r>
      <w:r w:rsidR="00085380" w:rsidRPr="00961C29">
        <w:rPr>
          <w:rFonts w:cs="Arial"/>
          <w:sz w:val="20"/>
          <w:szCs w:val="20"/>
          <w:lang w:val="fr-FR"/>
        </w:rPr>
        <w:t>, planification et gestion du personnel, réglementation professionnelle, etc.</w:t>
      </w:r>
    </w:p>
    <w:p w14:paraId="3F58BCC9" w14:textId="30C827E6" w:rsidR="00085380" w:rsidRPr="00961C29" w:rsidRDefault="00085380" w:rsidP="00085380">
      <w:pPr>
        <w:rPr>
          <w:rFonts w:cs="Arial"/>
          <w:sz w:val="20"/>
          <w:szCs w:val="20"/>
          <w:lang w:val="fr-FR"/>
        </w:rPr>
      </w:pPr>
      <w:r w:rsidRPr="00961C29">
        <w:rPr>
          <w:rFonts w:cs="Arial"/>
          <w:sz w:val="20"/>
          <w:szCs w:val="20"/>
          <w:lang w:val="fr-FR"/>
        </w:rPr>
        <w:t xml:space="preserve">Le comité scientifique de </w:t>
      </w:r>
      <w:r w:rsidR="003E3249" w:rsidRPr="00961C29">
        <w:rPr>
          <w:rFonts w:cs="Arial"/>
          <w:sz w:val="20"/>
          <w:szCs w:val="20"/>
          <w:lang w:val="fr-FR"/>
        </w:rPr>
        <w:t xml:space="preserve">CALASS 2021 regroupera les communications orales, les </w:t>
      </w:r>
      <w:r w:rsidR="00436BE3">
        <w:rPr>
          <w:rFonts w:cs="Arial"/>
          <w:sz w:val="20"/>
          <w:szCs w:val="20"/>
          <w:lang w:val="fr-FR"/>
        </w:rPr>
        <w:t>posters</w:t>
      </w:r>
      <w:r w:rsidR="003E3249" w:rsidRPr="00961C29">
        <w:rPr>
          <w:rFonts w:cs="Arial"/>
          <w:sz w:val="20"/>
          <w:szCs w:val="20"/>
          <w:lang w:val="fr-FR"/>
        </w:rPr>
        <w:t xml:space="preserve"> et les vidéos de manière à ce que les </w:t>
      </w:r>
      <w:r w:rsidRPr="00961C29">
        <w:rPr>
          <w:rFonts w:cs="Arial"/>
          <w:sz w:val="20"/>
          <w:szCs w:val="20"/>
          <w:lang w:val="fr-FR"/>
        </w:rPr>
        <w:t>sessions thématiques soient cohérentes.</w:t>
      </w:r>
    </w:p>
    <w:p w14:paraId="4A4F4C34" w14:textId="77777777" w:rsidR="00085380" w:rsidRPr="00961C29" w:rsidRDefault="00085380" w:rsidP="00085380">
      <w:pPr>
        <w:rPr>
          <w:rFonts w:cs="Arial"/>
          <w:sz w:val="20"/>
          <w:szCs w:val="20"/>
          <w:lang w:val="fr-FR"/>
        </w:rPr>
      </w:pPr>
    </w:p>
    <w:p w14:paraId="5F2B30EB" w14:textId="77777777" w:rsidR="00875A23" w:rsidRPr="00961C29" w:rsidRDefault="00875A23" w:rsidP="00085380">
      <w:pPr>
        <w:rPr>
          <w:rFonts w:cs="Arial"/>
          <w:sz w:val="20"/>
          <w:szCs w:val="20"/>
          <w:lang w:val="fr-FR"/>
        </w:rPr>
      </w:pPr>
    </w:p>
    <w:p w14:paraId="170092E5" w14:textId="77777777" w:rsidR="00085380" w:rsidRPr="00961C29" w:rsidRDefault="00085380" w:rsidP="00085380">
      <w:pPr>
        <w:rPr>
          <w:rFonts w:cs="Arial"/>
          <w:sz w:val="20"/>
          <w:szCs w:val="20"/>
          <w:lang w:val="fr-FR"/>
        </w:rPr>
      </w:pPr>
    </w:p>
    <w:p w14:paraId="0C1027C6" w14:textId="77777777" w:rsidR="00875A23" w:rsidRPr="00961C29" w:rsidRDefault="00875A23" w:rsidP="00875A23">
      <w:pPr>
        <w:pStyle w:val="Ttulo1"/>
        <w:pBdr>
          <w:top w:val="single" w:sz="4" w:space="1" w:color="auto"/>
          <w:left w:val="single" w:sz="4" w:space="4" w:color="auto"/>
          <w:bottom w:val="single" w:sz="4" w:space="1" w:color="auto"/>
          <w:right w:val="single" w:sz="4" w:space="4" w:color="auto"/>
        </w:pBdr>
        <w:rPr>
          <w:b/>
          <w:lang w:val="fr-FR"/>
        </w:rPr>
      </w:pPr>
    </w:p>
    <w:p w14:paraId="62D27C78" w14:textId="77777777" w:rsidR="00875A23" w:rsidRPr="00961C29" w:rsidRDefault="00875A23" w:rsidP="00875A23">
      <w:pPr>
        <w:pStyle w:val="Ttulo1"/>
        <w:pBdr>
          <w:top w:val="single" w:sz="4" w:space="1" w:color="auto"/>
          <w:left w:val="single" w:sz="4" w:space="4" w:color="auto"/>
          <w:bottom w:val="single" w:sz="4" w:space="1" w:color="auto"/>
          <w:right w:val="single" w:sz="4" w:space="4" w:color="auto"/>
        </w:pBdr>
        <w:rPr>
          <w:b/>
          <w:lang w:val="fr-FR"/>
        </w:rPr>
      </w:pPr>
      <w:bookmarkStart w:id="5" w:name="_Toc67071911"/>
      <w:r w:rsidRPr="00961C29">
        <w:rPr>
          <w:b/>
          <w:lang w:val="fr-FR"/>
        </w:rPr>
        <w:t>Comment proposer des sessions, des communications, des posters et des vidéos ?</w:t>
      </w:r>
      <w:bookmarkEnd w:id="5"/>
      <w:r w:rsidRPr="00961C29">
        <w:rPr>
          <w:b/>
          <w:lang w:val="fr-FR"/>
        </w:rPr>
        <w:t xml:space="preserve"> </w:t>
      </w:r>
    </w:p>
    <w:p w14:paraId="3FFDE182" w14:textId="77777777" w:rsidR="00875A23" w:rsidRPr="00961C29" w:rsidRDefault="00875A23" w:rsidP="00875A23">
      <w:pPr>
        <w:rPr>
          <w:rFonts w:cs="Arial"/>
          <w:sz w:val="20"/>
          <w:szCs w:val="20"/>
          <w:lang w:val="fr-FR"/>
        </w:rPr>
      </w:pPr>
    </w:p>
    <w:p w14:paraId="09C110DF" w14:textId="77777777" w:rsidR="009870C8" w:rsidRPr="00961C29" w:rsidRDefault="009870C8" w:rsidP="00875A23">
      <w:pPr>
        <w:rPr>
          <w:rFonts w:cs="Arial"/>
          <w:sz w:val="20"/>
          <w:szCs w:val="20"/>
          <w:lang w:val="fr-FR"/>
        </w:rPr>
      </w:pPr>
    </w:p>
    <w:p w14:paraId="4EB0E9EB" w14:textId="77777777" w:rsidR="009870C8" w:rsidRPr="00961C29" w:rsidRDefault="009870C8" w:rsidP="009870C8">
      <w:pPr>
        <w:pStyle w:val="Ttulo1"/>
        <w:rPr>
          <w:lang w:val="fr-FR"/>
        </w:rPr>
      </w:pPr>
      <w:bookmarkStart w:id="6" w:name="_Toc67071912"/>
      <w:r w:rsidRPr="00961C29">
        <w:rPr>
          <w:lang w:val="fr-FR"/>
        </w:rPr>
        <w:t>Indications valables pour tous les types de propositions</w:t>
      </w:r>
      <w:bookmarkEnd w:id="6"/>
      <w:r w:rsidRPr="00961C29">
        <w:rPr>
          <w:lang w:val="fr-FR"/>
        </w:rPr>
        <w:t xml:space="preserve"> </w:t>
      </w:r>
    </w:p>
    <w:p w14:paraId="740AAAF8" w14:textId="77777777" w:rsidR="009870C8" w:rsidRPr="00961C29" w:rsidRDefault="009870C8" w:rsidP="009870C8">
      <w:pPr>
        <w:rPr>
          <w:rFonts w:cs="Arial"/>
          <w:sz w:val="20"/>
          <w:szCs w:val="20"/>
          <w:lang w:val="fr-FR"/>
        </w:rPr>
      </w:pPr>
    </w:p>
    <w:p w14:paraId="584DDAB0" w14:textId="5F1E857E" w:rsidR="00875A23" w:rsidRDefault="00DC4E01" w:rsidP="00875A23">
      <w:pPr>
        <w:rPr>
          <w:rFonts w:cs="Arial"/>
          <w:sz w:val="20"/>
          <w:szCs w:val="20"/>
          <w:lang w:val="fr-FR"/>
        </w:rPr>
      </w:pPr>
      <w:r w:rsidRPr="00961C29">
        <w:rPr>
          <w:rFonts w:cs="Arial"/>
          <w:sz w:val="20"/>
          <w:szCs w:val="20"/>
          <w:lang w:val="fr-FR"/>
        </w:rPr>
        <w:t>Il est possible de proposer des contributions qui relèvent de quatre types, détaillés dans les sections suivantes : (</w:t>
      </w:r>
      <w:r w:rsidR="004007CE">
        <w:rPr>
          <w:rFonts w:cs="Arial"/>
          <w:sz w:val="20"/>
          <w:szCs w:val="20"/>
          <w:lang w:val="fr-FR"/>
        </w:rPr>
        <w:t>I</w:t>
      </w:r>
      <w:r w:rsidRPr="00961C29">
        <w:rPr>
          <w:rFonts w:cs="Arial"/>
          <w:sz w:val="20"/>
          <w:szCs w:val="20"/>
          <w:lang w:val="fr-FR"/>
        </w:rPr>
        <w:t>) sessions thématiques ouvertes ; (</w:t>
      </w:r>
      <w:r w:rsidR="004007CE">
        <w:rPr>
          <w:rFonts w:cs="Arial"/>
          <w:sz w:val="20"/>
          <w:szCs w:val="20"/>
          <w:lang w:val="fr-FR"/>
        </w:rPr>
        <w:t>II</w:t>
      </w:r>
      <w:r w:rsidRPr="00961C29">
        <w:rPr>
          <w:rFonts w:cs="Arial"/>
          <w:sz w:val="20"/>
          <w:szCs w:val="20"/>
          <w:lang w:val="fr-FR"/>
        </w:rPr>
        <w:t>) sessions thématiques organisées ; (</w:t>
      </w:r>
      <w:r w:rsidR="004007CE">
        <w:rPr>
          <w:rFonts w:cs="Arial"/>
          <w:sz w:val="20"/>
          <w:szCs w:val="20"/>
          <w:lang w:val="fr-FR"/>
        </w:rPr>
        <w:t>III</w:t>
      </w:r>
      <w:r w:rsidRPr="00961C29">
        <w:rPr>
          <w:rFonts w:cs="Arial"/>
          <w:sz w:val="20"/>
          <w:szCs w:val="20"/>
          <w:lang w:val="fr-FR"/>
        </w:rPr>
        <w:t>) communications orales; (</w:t>
      </w:r>
      <w:r w:rsidR="004007CE">
        <w:rPr>
          <w:rFonts w:cs="Arial"/>
          <w:sz w:val="20"/>
          <w:szCs w:val="20"/>
          <w:lang w:val="fr-FR"/>
        </w:rPr>
        <w:t>IV</w:t>
      </w:r>
      <w:r w:rsidRPr="00961C29">
        <w:rPr>
          <w:rFonts w:cs="Arial"/>
          <w:sz w:val="20"/>
          <w:szCs w:val="20"/>
          <w:lang w:val="fr-FR"/>
        </w:rPr>
        <w:t>) posters et vidéos.</w:t>
      </w:r>
    </w:p>
    <w:p w14:paraId="30F42843" w14:textId="4623E139" w:rsidR="00AE762D" w:rsidRPr="00961C29" w:rsidRDefault="00AE762D" w:rsidP="00875A23">
      <w:pPr>
        <w:rPr>
          <w:rFonts w:cs="Arial"/>
          <w:sz w:val="20"/>
          <w:szCs w:val="20"/>
          <w:lang w:val="fr-FR"/>
        </w:rPr>
      </w:pPr>
      <w:r>
        <w:rPr>
          <w:rFonts w:cs="Arial"/>
          <w:sz w:val="20"/>
          <w:szCs w:val="20"/>
          <w:lang w:val="fr-FR"/>
        </w:rPr>
        <w:t>Pendant le congrès, toutes ces contributions peuvent être proposées en ligne ou en présentiel.</w:t>
      </w:r>
    </w:p>
    <w:p w14:paraId="3DCB6FAC" w14:textId="77777777" w:rsidR="009870C8" w:rsidRPr="00961C29" w:rsidRDefault="009870C8" w:rsidP="00DC4E01">
      <w:pPr>
        <w:rPr>
          <w:rFonts w:cs="Arial"/>
          <w:sz w:val="20"/>
          <w:szCs w:val="20"/>
          <w:lang w:val="fr-FR"/>
        </w:rPr>
      </w:pPr>
    </w:p>
    <w:p w14:paraId="4087FC3D" w14:textId="7EEEF9E9" w:rsidR="009870C8" w:rsidRPr="00961C29" w:rsidRDefault="009A1FEB" w:rsidP="00DC4E01">
      <w:pPr>
        <w:rPr>
          <w:rFonts w:cs="Arial"/>
          <w:sz w:val="20"/>
          <w:szCs w:val="20"/>
          <w:lang w:val="fr-FR"/>
        </w:rPr>
      </w:pPr>
      <w:r w:rsidRPr="00961C29">
        <w:rPr>
          <w:rFonts w:cs="Arial"/>
          <w:b/>
          <w:sz w:val="20"/>
          <w:szCs w:val="20"/>
          <w:lang w:val="fr-FR"/>
        </w:rPr>
        <w:t xml:space="preserve">Toutes les </w:t>
      </w:r>
      <w:r w:rsidR="00DC4E01" w:rsidRPr="00961C29">
        <w:rPr>
          <w:rFonts w:cs="Arial"/>
          <w:b/>
          <w:sz w:val="20"/>
          <w:szCs w:val="20"/>
          <w:lang w:val="fr-FR"/>
        </w:rPr>
        <w:t xml:space="preserve">propositions </w:t>
      </w:r>
      <w:r w:rsidR="00AE762D">
        <w:rPr>
          <w:rFonts w:cs="Arial"/>
          <w:b/>
          <w:sz w:val="20"/>
          <w:szCs w:val="20"/>
          <w:lang w:val="fr-FR"/>
        </w:rPr>
        <w:t>–</w:t>
      </w:r>
      <w:r w:rsidR="00D16F89" w:rsidRPr="00961C29">
        <w:rPr>
          <w:rFonts w:cs="Arial"/>
          <w:b/>
          <w:sz w:val="20"/>
          <w:szCs w:val="20"/>
          <w:lang w:val="fr-FR"/>
        </w:rPr>
        <w:t xml:space="preserve"> rédigées dans n'importe quelle langue latine </w:t>
      </w:r>
      <w:r w:rsidR="00AE762D">
        <w:rPr>
          <w:rFonts w:cs="Arial"/>
          <w:b/>
          <w:sz w:val="20"/>
          <w:szCs w:val="20"/>
          <w:lang w:val="fr-FR"/>
        </w:rPr>
        <w:t>–</w:t>
      </w:r>
      <w:r w:rsidR="00D16F89" w:rsidRPr="00961C29">
        <w:rPr>
          <w:rFonts w:cs="Arial"/>
          <w:b/>
          <w:sz w:val="20"/>
          <w:szCs w:val="20"/>
          <w:lang w:val="fr-FR"/>
        </w:rPr>
        <w:t xml:space="preserve"> </w:t>
      </w:r>
      <w:r w:rsidR="00DC4E01" w:rsidRPr="00961C29">
        <w:rPr>
          <w:rFonts w:cs="Arial"/>
          <w:b/>
          <w:sz w:val="20"/>
          <w:szCs w:val="20"/>
          <w:lang w:val="fr-FR"/>
        </w:rPr>
        <w:t>doivent être envoyées à</w:t>
      </w:r>
      <w:r w:rsidR="00AE762D">
        <w:rPr>
          <w:rFonts w:cs="Arial"/>
          <w:b/>
          <w:sz w:val="20"/>
          <w:szCs w:val="20"/>
          <w:lang w:val="fr-FR"/>
        </w:rPr>
        <w:t xml:space="preserve"> </w:t>
      </w:r>
      <w:hyperlink r:id="rId13" w:history="1">
        <w:r w:rsidR="00AE762D" w:rsidRPr="00DC4D07">
          <w:rPr>
            <w:rStyle w:val="Hipervnculo"/>
            <w:rFonts w:cs="Arial"/>
            <w:b/>
            <w:sz w:val="20"/>
            <w:szCs w:val="20"/>
            <w:lang w:val="fr-FR"/>
          </w:rPr>
          <w:t>diffusion@alass.org</w:t>
        </w:r>
      </w:hyperlink>
      <w:r w:rsidR="00AE762D">
        <w:rPr>
          <w:rFonts w:cs="Arial"/>
          <w:b/>
          <w:sz w:val="20"/>
          <w:szCs w:val="20"/>
          <w:lang w:val="fr-FR"/>
        </w:rPr>
        <w:t xml:space="preserve"> </w:t>
      </w:r>
      <w:r w:rsidR="00DC4E01" w:rsidRPr="00961C29">
        <w:rPr>
          <w:rFonts w:cs="Arial"/>
          <w:b/>
          <w:sz w:val="20"/>
          <w:szCs w:val="20"/>
          <w:lang w:val="fr-FR"/>
        </w:rPr>
        <w:t xml:space="preserve">avant le 9 mai 2021 en utilisant les formulaires respectifs disponibles sur </w:t>
      </w:r>
      <w:hyperlink r:id="rId14" w:history="1">
        <w:r w:rsidR="00AE762D" w:rsidRPr="00DC4D07">
          <w:rPr>
            <w:rStyle w:val="Hipervnculo"/>
            <w:rFonts w:cs="Arial"/>
            <w:sz w:val="20"/>
            <w:szCs w:val="20"/>
            <w:lang w:val="fr-FR"/>
          </w:rPr>
          <w:t>https://www.alass.org/es/calass/calass-2021/</w:t>
        </w:r>
      </w:hyperlink>
      <w:r w:rsidR="00DC4E01" w:rsidRPr="00961C29">
        <w:rPr>
          <w:rFonts w:cs="Arial"/>
          <w:sz w:val="20"/>
          <w:szCs w:val="20"/>
          <w:lang w:val="fr-FR"/>
        </w:rPr>
        <w:t xml:space="preserve">. Toute proposition </w:t>
      </w:r>
      <w:r w:rsidR="00D16F89" w:rsidRPr="00961C29">
        <w:rPr>
          <w:rFonts w:cs="Arial"/>
          <w:sz w:val="20"/>
          <w:szCs w:val="20"/>
          <w:lang w:val="fr-FR"/>
        </w:rPr>
        <w:t xml:space="preserve">envoyée après cette date </w:t>
      </w:r>
      <w:r w:rsidR="00DC4E01" w:rsidRPr="00961C29">
        <w:rPr>
          <w:rFonts w:cs="Arial"/>
          <w:sz w:val="20"/>
          <w:szCs w:val="20"/>
          <w:lang w:val="fr-FR"/>
        </w:rPr>
        <w:t xml:space="preserve">est la bienvenue </w:t>
      </w:r>
      <w:r w:rsidR="009870C8" w:rsidRPr="00961C29">
        <w:rPr>
          <w:rFonts w:cs="Arial"/>
          <w:sz w:val="20"/>
          <w:szCs w:val="20"/>
          <w:lang w:val="fr-FR"/>
        </w:rPr>
        <w:t xml:space="preserve">mais sera </w:t>
      </w:r>
      <w:r w:rsidR="00D16F89" w:rsidRPr="00961C29">
        <w:rPr>
          <w:rFonts w:cs="Arial"/>
          <w:sz w:val="20"/>
          <w:szCs w:val="20"/>
          <w:lang w:val="fr-FR"/>
        </w:rPr>
        <w:t>examinée à une date ultérieure</w:t>
      </w:r>
      <w:r w:rsidR="009870C8" w:rsidRPr="00961C29">
        <w:rPr>
          <w:rFonts w:cs="Arial"/>
          <w:sz w:val="20"/>
          <w:szCs w:val="20"/>
          <w:lang w:val="fr-FR"/>
        </w:rPr>
        <w:t>.</w:t>
      </w:r>
    </w:p>
    <w:p w14:paraId="3BE4996F" w14:textId="7C74FB3D" w:rsidR="009870C8" w:rsidRPr="00961C29" w:rsidRDefault="009870C8" w:rsidP="009870C8">
      <w:pPr>
        <w:rPr>
          <w:rFonts w:cs="Arial"/>
          <w:sz w:val="20"/>
          <w:szCs w:val="20"/>
          <w:lang w:val="fr-FR"/>
        </w:rPr>
      </w:pPr>
      <w:r w:rsidRPr="00961C29">
        <w:rPr>
          <w:rFonts w:cs="Arial"/>
          <w:sz w:val="20"/>
          <w:szCs w:val="20"/>
          <w:lang w:val="fr-FR"/>
        </w:rPr>
        <w:t xml:space="preserve">Le comité scientifique de CALASS 2021 informera le proposant de la réponse (acceptation ou rejet) au plus tard le 24 mai 2021. L'évaluation sera </w:t>
      </w:r>
      <w:r w:rsidR="00D16F89" w:rsidRPr="00961C29">
        <w:rPr>
          <w:rFonts w:cs="Arial"/>
          <w:sz w:val="20"/>
          <w:szCs w:val="20"/>
          <w:lang w:val="fr-FR"/>
        </w:rPr>
        <w:t xml:space="preserve">basée sur la </w:t>
      </w:r>
      <w:r w:rsidRPr="00961C29">
        <w:rPr>
          <w:rFonts w:cs="Arial"/>
          <w:sz w:val="20"/>
          <w:szCs w:val="20"/>
          <w:lang w:val="fr-FR"/>
        </w:rPr>
        <w:t xml:space="preserve">qualité de la proposition, son originalité et sa </w:t>
      </w:r>
      <w:r w:rsidR="009160E7" w:rsidRPr="00961C29">
        <w:rPr>
          <w:rFonts w:cs="Arial"/>
          <w:sz w:val="20"/>
          <w:szCs w:val="20"/>
          <w:lang w:val="fr-FR"/>
        </w:rPr>
        <w:t xml:space="preserve">pertinence </w:t>
      </w:r>
      <w:r w:rsidR="009160E7" w:rsidRPr="00961C29">
        <w:rPr>
          <w:rFonts w:cs="Arial"/>
          <w:sz w:val="20"/>
          <w:szCs w:val="20"/>
          <w:lang w:val="fr-FR"/>
        </w:rPr>
        <w:lastRenderedPageBreak/>
        <w:t xml:space="preserve">pour </w:t>
      </w:r>
      <w:r w:rsidR="00821C92">
        <w:rPr>
          <w:rFonts w:cs="Arial"/>
          <w:sz w:val="20"/>
          <w:szCs w:val="20"/>
          <w:lang w:val="fr-FR"/>
        </w:rPr>
        <w:t>l’</w:t>
      </w:r>
      <w:r w:rsidR="009160E7" w:rsidRPr="00961C29">
        <w:rPr>
          <w:rFonts w:cs="Arial"/>
          <w:sz w:val="20"/>
          <w:szCs w:val="20"/>
          <w:lang w:val="fr-FR"/>
        </w:rPr>
        <w:t>ALASS</w:t>
      </w:r>
      <w:r w:rsidR="00D16F89" w:rsidRPr="00961C29">
        <w:rPr>
          <w:rFonts w:cs="Arial"/>
          <w:sz w:val="20"/>
          <w:szCs w:val="20"/>
          <w:lang w:val="fr-FR"/>
        </w:rPr>
        <w:t xml:space="preserve">. </w:t>
      </w:r>
      <w:r w:rsidR="009160E7" w:rsidRPr="00961C29">
        <w:rPr>
          <w:rFonts w:cs="Arial"/>
          <w:sz w:val="20"/>
          <w:szCs w:val="20"/>
          <w:lang w:val="fr-FR"/>
        </w:rPr>
        <w:t xml:space="preserve">Pour les propositions de communication orale, le comité scientifique peut demander au proposant de présenter son travail sous forme de poster </w:t>
      </w:r>
      <w:r w:rsidR="00D16F89" w:rsidRPr="00961C29">
        <w:rPr>
          <w:rFonts w:cs="Arial"/>
          <w:sz w:val="20"/>
          <w:szCs w:val="20"/>
          <w:lang w:val="fr-FR"/>
        </w:rPr>
        <w:t>et non de communication orale</w:t>
      </w:r>
      <w:r w:rsidRPr="00961C29">
        <w:rPr>
          <w:rFonts w:cs="Arial"/>
          <w:sz w:val="20"/>
          <w:szCs w:val="20"/>
          <w:lang w:val="fr-FR"/>
        </w:rPr>
        <w:t>.</w:t>
      </w:r>
    </w:p>
    <w:p w14:paraId="4BDF1908" w14:textId="77777777" w:rsidR="009870C8" w:rsidRPr="00961C29" w:rsidRDefault="009870C8" w:rsidP="00DC4E01">
      <w:pPr>
        <w:rPr>
          <w:rFonts w:cs="Arial"/>
          <w:sz w:val="20"/>
          <w:szCs w:val="20"/>
          <w:lang w:val="fr-FR"/>
        </w:rPr>
      </w:pPr>
      <w:r w:rsidRPr="00961C29">
        <w:rPr>
          <w:rFonts w:cs="Arial"/>
          <w:sz w:val="20"/>
          <w:szCs w:val="20"/>
          <w:lang w:val="fr-FR"/>
        </w:rPr>
        <w:t xml:space="preserve">Le </w:t>
      </w:r>
      <w:r w:rsidR="009160E7" w:rsidRPr="00961C29">
        <w:rPr>
          <w:rFonts w:cs="Arial"/>
          <w:sz w:val="20"/>
          <w:szCs w:val="20"/>
          <w:lang w:val="fr-FR"/>
        </w:rPr>
        <w:t xml:space="preserve">Comité scientifique </w:t>
      </w:r>
      <w:r w:rsidRPr="00961C29">
        <w:rPr>
          <w:rFonts w:cs="Arial"/>
          <w:sz w:val="20"/>
          <w:szCs w:val="20"/>
          <w:lang w:val="fr-FR"/>
        </w:rPr>
        <w:t>décidera également dans quel créneau horaire et dans quelle session placer les propositions acceptées.</w:t>
      </w:r>
    </w:p>
    <w:p w14:paraId="48D01C5A" w14:textId="77777777" w:rsidR="009870C8" w:rsidRPr="00961C29" w:rsidRDefault="009870C8" w:rsidP="009870C8">
      <w:pPr>
        <w:rPr>
          <w:rFonts w:cs="Arial"/>
          <w:sz w:val="20"/>
          <w:szCs w:val="20"/>
          <w:lang w:val="fr-FR"/>
        </w:rPr>
      </w:pPr>
    </w:p>
    <w:p w14:paraId="72DC775E" w14:textId="77777777" w:rsidR="00DA0B0D" w:rsidRDefault="00DA0B0D" w:rsidP="00DA0B0D">
      <w:pPr>
        <w:rPr>
          <w:rFonts w:cs="Arial"/>
          <w:sz w:val="20"/>
          <w:szCs w:val="20"/>
        </w:rPr>
      </w:pPr>
      <w:r>
        <w:rPr>
          <w:rFonts w:cs="Arial"/>
          <w:sz w:val="20"/>
          <w:szCs w:val="20"/>
        </w:rPr>
        <w:t>Chaque personne peut proposer</w:t>
      </w:r>
    </w:p>
    <w:p w14:paraId="0EDC46B7" w14:textId="77777777" w:rsidR="00DA0B0D" w:rsidRPr="00961C29" w:rsidRDefault="00DA0B0D" w:rsidP="003C3546">
      <w:pPr>
        <w:pStyle w:val="Prrafodelista"/>
        <w:numPr>
          <w:ilvl w:val="0"/>
          <w:numId w:val="15"/>
        </w:numPr>
        <w:rPr>
          <w:rFonts w:cs="Arial"/>
          <w:sz w:val="20"/>
          <w:szCs w:val="20"/>
          <w:lang w:val="fr-FR"/>
        </w:rPr>
      </w:pPr>
      <w:r w:rsidRPr="00961C29">
        <w:rPr>
          <w:rFonts w:cs="Arial"/>
          <w:sz w:val="20"/>
          <w:szCs w:val="20"/>
          <w:lang w:val="fr-FR"/>
        </w:rPr>
        <w:t>jusqu'à deux sessions thématiques (même sur le même thème, si nécessaire) ;</w:t>
      </w:r>
    </w:p>
    <w:p w14:paraId="33918DCF" w14:textId="77777777" w:rsidR="00DA0B0D" w:rsidRPr="00961C29" w:rsidRDefault="00500C1A" w:rsidP="003C3546">
      <w:pPr>
        <w:pStyle w:val="Prrafodelista"/>
        <w:numPr>
          <w:ilvl w:val="0"/>
          <w:numId w:val="15"/>
        </w:numPr>
        <w:rPr>
          <w:rFonts w:cs="Arial"/>
          <w:sz w:val="20"/>
          <w:szCs w:val="20"/>
          <w:lang w:val="fr-FR"/>
        </w:rPr>
      </w:pPr>
      <w:r w:rsidRPr="00961C29">
        <w:rPr>
          <w:rFonts w:cs="Arial"/>
          <w:sz w:val="20"/>
          <w:szCs w:val="20"/>
          <w:lang w:val="fr-FR"/>
        </w:rPr>
        <w:t xml:space="preserve">jusqu'à deux communications orales, affiches et vidéos. </w:t>
      </w:r>
      <w:r w:rsidR="00DA0B0D" w:rsidRPr="00961C29">
        <w:rPr>
          <w:rFonts w:cs="Arial"/>
          <w:sz w:val="20"/>
          <w:szCs w:val="20"/>
          <w:lang w:val="fr-FR"/>
        </w:rPr>
        <w:t xml:space="preserve">Dans le cas de propositions comportant plus d'un auteur, lors de CALASS 2021, </w:t>
      </w:r>
      <w:r w:rsidR="00DA0B0D" w:rsidRPr="00961C29">
        <w:rPr>
          <w:rFonts w:cs="Arial"/>
          <w:sz w:val="20"/>
          <w:szCs w:val="20"/>
          <w:u w:val="single"/>
          <w:lang w:val="fr-FR"/>
        </w:rPr>
        <w:t>chaque membre ne pourra présenter plus de deux communications orales</w:t>
      </w:r>
      <w:r w:rsidRPr="00961C29">
        <w:rPr>
          <w:rFonts w:cs="Arial"/>
          <w:sz w:val="20"/>
          <w:szCs w:val="20"/>
          <w:u w:val="single"/>
          <w:lang w:val="fr-FR"/>
        </w:rPr>
        <w:t>, posters ou vidéos</w:t>
      </w:r>
      <w:r w:rsidR="00DA0B0D" w:rsidRPr="00961C29">
        <w:rPr>
          <w:rFonts w:cs="Arial"/>
          <w:sz w:val="20"/>
          <w:szCs w:val="20"/>
          <w:lang w:val="fr-FR"/>
        </w:rPr>
        <w:t>.</w:t>
      </w:r>
    </w:p>
    <w:p w14:paraId="71FA01EF" w14:textId="77777777" w:rsidR="00DA0B0D" w:rsidRPr="00961C29" w:rsidRDefault="00DA0B0D" w:rsidP="00DA0B0D">
      <w:pPr>
        <w:rPr>
          <w:rFonts w:cs="Arial"/>
          <w:sz w:val="20"/>
          <w:szCs w:val="20"/>
          <w:lang w:val="fr-FR"/>
        </w:rPr>
      </w:pPr>
    </w:p>
    <w:p w14:paraId="1F290F75" w14:textId="4756B785" w:rsidR="009870C8" w:rsidRPr="00961C29" w:rsidRDefault="009870C8" w:rsidP="009870C8">
      <w:pPr>
        <w:rPr>
          <w:rFonts w:cs="Arial"/>
          <w:sz w:val="20"/>
          <w:szCs w:val="20"/>
          <w:lang w:val="fr-FR"/>
        </w:rPr>
      </w:pPr>
      <w:r w:rsidRPr="00961C29">
        <w:rPr>
          <w:rFonts w:cs="Arial"/>
          <w:sz w:val="20"/>
          <w:szCs w:val="20"/>
          <w:lang w:val="fr-FR"/>
        </w:rPr>
        <w:t xml:space="preserve">Le proposant autorise le comité d'organisation local de CALASS 2021 à publier le contenu de la proposition </w:t>
      </w:r>
      <w:r w:rsidR="00AE762D">
        <w:rPr>
          <w:rFonts w:cs="Arial"/>
          <w:sz w:val="20"/>
          <w:szCs w:val="20"/>
          <w:lang w:val="fr-FR"/>
        </w:rPr>
        <w:t>–</w:t>
      </w:r>
      <w:r w:rsidRPr="00961C29">
        <w:rPr>
          <w:rFonts w:cs="Arial"/>
          <w:sz w:val="20"/>
          <w:szCs w:val="20"/>
          <w:lang w:val="fr-FR"/>
        </w:rPr>
        <w:t xml:space="preserve"> ou des extraits de celle-ci </w:t>
      </w:r>
      <w:r w:rsidR="00AE762D">
        <w:rPr>
          <w:rFonts w:cs="Arial"/>
          <w:sz w:val="20"/>
          <w:szCs w:val="20"/>
          <w:lang w:val="fr-FR"/>
        </w:rPr>
        <w:t>–</w:t>
      </w:r>
      <w:r w:rsidRPr="00961C29">
        <w:rPr>
          <w:rFonts w:cs="Arial"/>
          <w:sz w:val="20"/>
          <w:szCs w:val="20"/>
          <w:lang w:val="fr-FR"/>
        </w:rPr>
        <w:t xml:space="preserve"> sur le </w:t>
      </w:r>
      <w:r w:rsidR="00D16F89" w:rsidRPr="00961C29">
        <w:rPr>
          <w:rFonts w:cs="Arial"/>
          <w:sz w:val="20"/>
          <w:szCs w:val="20"/>
          <w:lang w:val="fr-FR"/>
        </w:rPr>
        <w:t xml:space="preserve">site </w:t>
      </w:r>
      <w:r w:rsidR="004007CE">
        <w:rPr>
          <w:rFonts w:cs="Arial"/>
          <w:sz w:val="20"/>
          <w:szCs w:val="20"/>
          <w:lang w:val="fr-FR"/>
        </w:rPr>
        <w:t>i</w:t>
      </w:r>
      <w:r w:rsidR="00D16F89" w:rsidRPr="00961C29">
        <w:rPr>
          <w:rFonts w:cs="Arial"/>
          <w:sz w:val="20"/>
          <w:szCs w:val="20"/>
          <w:lang w:val="fr-FR"/>
        </w:rPr>
        <w:t>nternet d</w:t>
      </w:r>
      <w:r w:rsidR="00821C92">
        <w:rPr>
          <w:rFonts w:cs="Arial"/>
          <w:sz w:val="20"/>
          <w:szCs w:val="20"/>
          <w:lang w:val="fr-FR"/>
        </w:rPr>
        <w:t>e l’</w:t>
      </w:r>
      <w:r w:rsidR="00D16F89" w:rsidRPr="00961C29">
        <w:rPr>
          <w:rFonts w:cs="Arial"/>
          <w:sz w:val="20"/>
          <w:szCs w:val="20"/>
          <w:lang w:val="fr-FR"/>
        </w:rPr>
        <w:t xml:space="preserve">ALASS ou à le diffuser </w:t>
      </w:r>
      <w:r w:rsidRPr="00961C29">
        <w:rPr>
          <w:rFonts w:cs="Arial"/>
          <w:sz w:val="20"/>
          <w:szCs w:val="20"/>
          <w:lang w:val="fr-FR"/>
        </w:rPr>
        <w:t xml:space="preserve">par courrier électronique à </w:t>
      </w:r>
      <w:r w:rsidR="004007CE">
        <w:rPr>
          <w:rFonts w:cs="Arial"/>
          <w:sz w:val="20"/>
          <w:szCs w:val="20"/>
          <w:lang w:val="fr-FR"/>
        </w:rPr>
        <w:t>sa liste de diffusion</w:t>
      </w:r>
      <w:r w:rsidRPr="00961C29">
        <w:rPr>
          <w:rFonts w:cs="Arial"/>
          <w:sz w:val="20"/>
          <w:szCs w:val="20"/>
          <w:lang w:val="fr-FR"/>
        </w:rPr>
        <w:t>.</w:t>
      </w:r>
    </w:p>
    <w:p w14:paraId="0542C90F" w14:textId="77777777" w:rsidR="009870C8" w:rsidRPr="00961C29" w:rsidRDefault="009870C8" w:rsidP="00875A23">
      <w:pPr>
        <w:rPr>
          <w:rFonts w:cs="Arial"/>
          <w:sz w:val="20"/>
          <w:szCs w:val="20"/>
          <w:lang w:val="fr-FR"/>
        </w:rPr>
      </w:pPr>
    </w:p>
    <w:p w14:paraId="6E27F7D9" w14:textId="6FD6C9CD" w:rsidR="009160E7" w:rsidRDefault="009160E7" w:rsidP="009160E7">
      <w:pPr>
        <w:rPr>
          <w:rFonts w:cs="Arial"/>
          <w:sz w:val="20"/>
          <w:szCs w:val="20"/>
          <w:lang w:val="fr-FR"/>
        </w:rPr>
      </w:pPr>
      <w:r w:rsidRPr="00961C29">
        <w:rPr>
          <w:rFonts w:cs="Arial"/>
          <w:sz w:val="20"/>
          <w:szCs w:val="20"/>
          <w:lang w:val="fr-FR"/>
        </w:rPr>
        <w:t>Tous les proposants doivent s'inscrire à CALASS 2021 en payant leur cotisation respective.</w:t>
      </w:r>
    </w:p>
    <w:p w14:paraId="1E08A0D4" w14:textId="78223D42" w:rsidR="007215E0" w:rsidRPr="00961C29" w:rsidRDefault="007215E0" w:rsidP="009160E7">
      <w:pPr>
        <w:rPr>
          <w:rFonts w:cs="Arial"/>
          <w:sz w:val="20"/>
          <w:szCs w:val="20"/>
          <w:lang w:val="fr-FR"/>
        </w:rPr>
      </w:pPr>
      <w:r w:rsidRPr="007215E0">
        <w:rPr>
          <w:rFonts w:cs="Arial"/>
          <w:sz w:val="20"/>
          <w:szCs w:val="20"/>
          <w:lang w:val="fr-FR"/>
        </w:rPr>
        <w:t>Le titre et les auteurs des contributions proposées n'appara</w:t>
      </w:r>
      <w:r>
        <w:rPr>
          <w:rFonts w:cs="Arial"/>
          <w:sz w:val="20"/>
          <w:szCs w:val="20"/>
          <w:lang w:val="fr-FR"/>
        </w:rPr>
        <w:t>îtront pas dans le programme du congrès</w:t>
      </w:r>
      <w:r w:rsidRPr="007215E0">
        <w:rPr>
          <w:rFonts w:cs="Arial"/>
          <w:sz w:val="20"/>
          <w:szCs w:val="20"/>
          <w:lang w:val="fr-FR"/>
        </w:rPr>
        <w:t xml:space="preserve"> tant que le paiement n'aura pas été effectué.</w:t>
      </w:r>
    </w:p>
    <w:p w14:paraId="0E5C30E7" w14:textId="77777777" w:rsidR="00DC4E01" w:rsidRPr="00961C29" w:rsidRDefault="00DC4E01" w:rsidP="00875A23">
      <w:pPr>
        <w:rPr>
          <w:rFonts w:cs="Arial"/>
          <w:sz w:val="20"/>
          <w:szCs w:val="20"/>
          <w:lang w:val="fr-FR"/>
        </w:rPr>
      </w:pPr>
    </w:p>
    <w:p w14:paraId="01CCC525" w14:textId="77777777" w:rsidR="009160E7" w:rsidRPr="00961C29" w:rsidRDefault="009160E7" w:rsidP="00875A23">
      <w:pPr>
        <w:rPr>
          <w:rFonts w:cs="Arial"/>
          <w:sz w:val="20"/>
          <w:szCs w:val="20"/>
          <w:lang w:val="fr-FR"/>
        </w:rPr>
      </w:pPr>
    </w:p>
    <w:p w14:paraId="27B3CAE6" w14:textId="77777777" w:rsidR="002432DB" w:rsidRPr="00961C29" w:rsidRDefault="00875A23" w:rsidP="0005743A">
      <w:pPr>
        <w:pStyle w:val="Ttulo1"/>
        <w:rPr>
          <w:lang w:val="fr-FR"/>
        </w:rPr>
      </w:pPr>
      <w:bookmarkStart w:id="7" w:name="_Toc67071913"/>
      <w:r w:rsidRPr="00961C29">
        <w:rPr>
          <w:lang w:val="fr-FR"/>
        </w:rPr>
        <w:t xml:space="preserve">Proposer une session </w:t>
      </w:r>
      <w:r w:rsidR="00F95508" w:rsidRPr="00961C29">
        <w:rPr>
          <w:lang w:val="fr-FR"/>
        </w:rPr>
        <w:t xml:space="preserve">thématique </w:t>
      </w:r>
      <w:r w:rsidR="001B782E" w:rsidRPr="00961C29">
        <w:rPr>
          <w:lang w:val="fr-FR"/>
        </w:rPr>
        <w:t>ouverte</w:t>
      </w:r>
      <w:bookmarkEnd w:id="7"/>
      <w:r w:rsidR="001B782E" w:rsidRPr="00961C29">
        <w:rPr>
          <w:lang w:val="fr-FR"/>
        </w:rPr>
        <w:t xml:space="preserve"> </w:t>
      </w:r>
    </w:p>
    <w:p w14:paraId="377BA4B6" w14:textId="77777777" w:rsidR="00E76241" w:rsidRPr="00961C29" w:rsidRDefault="00E76241" w:rsidP="00E76241">
      <w:pPr>
        <w:rPr>
          <w:rFonts w:cs="Arial"/>
          <w:sz w:val="20"/>
          <w:szCs w:val="20"/>
          <w:lang w:val="fr-FR"/>
        </w:rPr>
      </w:pPr>
    </w:p>
    <w:p w14:paraId="1D6AABB7" w14:textId="02F9D555" w:rsidR="00E245BE" w:rsidRPr="00961C29" w:rsidRDefault="00875A23" w:rsidP="00E76241">
      <w:pPr>
        <w:rPr>
          <w:rFonts w:cs="Arial"/>
          <w:sz w:val="20"/>
          <w:szCs w:val="20"/>
          <w:lang w:val="fr-FR"/>
        </w:rPr>
      </w:pPr>
      <w:r w:rsidRPr="00961C29">
        <w:rPr>
          <w:rFonts w:cs="Arial"/>
          <w:sz w:val="20"/>
          <w:szCs w:val="20"/>
          <w:lang w:val="fr-FR"/>
        </w:rPr>
        <w:t xml:space="preserve">Le programme CALASS 2021 </w:t>
      </w:r>
      <w:r w:rsidR="002241E3" w:rsidRPr="00961C29">
        <w:rPr>
          <w:rFonts w:cs="Arial"/>
          <w:sz w:val="20"/>
          <w:szCs w:val="20"/>
          <w:lang w:val="fr-FR"/>
        </w:rPr>
        <w:t xml:space="preserve">offre la possibilité de proposer des sessions </w:t>
      </w:r>
      <w:r w:rsidR="00F95508" w:rsidRPr="00961C29">
        <w:rPr>
          <w:rFonts w:cs="Arial"/>
          <w:sz w:val="20"/>
          <w:szCs w:val="20"/>
          <w:lang w:val="fr-FR"/>
        </w:rPr>
        <w:t xml:space="preserve">thématiques </w:t>
      </w:r>
      <w:r w:rsidR="00D16F89" w:rsidRPr="00961C29">
        <w:rPr>
          <w:rFonts w:cs="Arial"/>
          <w:sz w:val="20"/>
          <w:szCs w:val="20"/>
          <w:lang w:val="fr-FR"/>
        </w:rPr>
        <w:t>ouvertes de 60</w:t>
      </w:r>
      <w:r w:rsidR="00436BE3">
        <w:rPr>
          <w:rFonts w:cs="Arial"/>
          <w:sz w:val="20"/>
          <w:szCs w:val="20"/>
          <w:lang w:val="fr-FR"/>
        </w:rPr>
        <w:t xml:space="preserve"> </w:t>
      </w:r>
      <w:r w:rsidR="00D16F89" w:rsidRPr="00961C29">
        <w:rPr>
          <w:rFonts w:cs="Arial"/>
          <w:sz w:val="20"/>
          <w:szCs w:val="20"/>
          <w:lang w:val="fr-FR"/>
        </w:rPr>
        <w:t xml:space="preserve">ou </w:t>
      </w:r>
      <w:r w:rsidRPr="00961C29">
        <w:rPr>
          <w:rFonts w:cs="Arial"/>
          <w:sz w:val="20"/>
          <w:szCs w:val="20"/>
          <w:lang w:val="fr-FR"/>
        </w:rPr>
        <w:t>90</w:t>
      </w:r>
      <w:r w:rsidR="00436BE3">
        <w:rPr>
          <w:rFonts w:cs="Arial"/>
          <w:sz w:val="20"/>
          <w:szCs w:val="20"/>
          <w:lang w:val="fr-FR"/>
        </w:rPr>
        <w:t xml:space="preserve"> minutes</w:t>
      </w:r>
      <w:r w:rsidR="00E245BE" w:rsidRPr="00961C29">
        <w:rPr>
          <w:rFonts w:cs="Arial"/>
          <w:sz w:val="20"/>
          <w:szCs w:val="20"/>
          <w:lang w:val="fr-FR"/>
        </w:rPr>
        <w:t>.</w:t>
      </w:r>
    </w:p>
    <w:p w14:paraId="204A5DE7" w14:textId="77777777" w:rsidR="00875A23" w:rsidRPr="00961C29" w:rsidRDefault="00875A23" w:rsidP="00E76241">
      <w:pPr>
        <w:rPr>
          <w:rFonts w:cs="Arial"/>
          <w:sz w:val="20"/>
          <w:szCs w:val="20"/>
          <w:lang w:val="fr-FR"/>
        </w:rPr>
      </w:pPr>
      <w:r w:rsidRPr="00961C29">
        <w:rPr>
          <w:rFonts w:cs="Arial"/>
          <w:sz w:val="20"/>
          <w:szCs w:val="20"/>
          <w:lang w:val="fr-FR"/>
        </w:rPr>
        <w:t xml:space="preserve">La personne qui propose </w:t>
      </w:r>
      <w:r w:rsidR="00C31585" w:rsidRPr="00961C29">
        <w:rPr>
          <w:rFonts w:cs="Arial"/>
          <w:sz w:val="20"/>
          <w:szCs w:val="20"/>
          <w:lang w:val="fr-FR"/>
        </w:rPr>
        <w:t xml:space="preserve">la session indique un sujet d'intérêt spécifique </w:t>
      </w:r>
      <w:r w:rsidRPr="00961C29">
        <w:rPr>
          <w:rFonts w:cs="Arial"/>
          <w:sz w:val="20"/>
          <w:szCs w:val="20"/>
          <w:lang w:val="fr-FR"/>
        </w:rPr>
        <w:t xml:space="preserve">et invite les membres de CALASS 2021 à participer activement à la session comme le </w:t>
      </w:r>
      <w:r w:rsidR="00D16F89" w:rsidRPr="00961C29">
        <w:rPr>
          <w:rFonts w:cs="Arial"/>
          <w:sz w:val="20"/>
          <w:szCs w:val="20"/>
          <w:lang w:val="fr-FR"/>
        </w:rPr>
        <w:t>demande le promoteur</w:t>
      </w:r>
      <w:r w:rsidRPr="00961C29">
        <w:rPr>
          <w:rFonts w:cs="Arial"/>
          <w:sz w:val="20"/>
          <w:szCs w:val="20"/>
          <w:lang w:val="fr-FR"/>
        </w:rPr>
        <w:t>.</w:t>
      </w:r>
    </w:p>
    <w:p w14:paraId="60013943" w14:textId="77777777" w:rsidR="00E245BE" w:rsidRPr="00961C29" w:rsidRDefault="00E245BE" w:rsidP="00E76241">
      <w:pPr>
        <w:rPr>
          <w:rFonts w:cs="Arial"/>
          <w:sz w:val="20"/>
          <w:szCs w:val="20"/>
          <w:lang w:val="fr-FR"/>
        </w:rPr>
      </w:pPr>
    </w:p>
    <w:p w14:paraId="29FEB115" w14:textId="77777777" w:rsidR="003F387A" w:rsidRPr="00961C29" w:rsidRDefault="003F387A" w:rsidP="003F387A">
      <w:pPr>
        <w:rPr>
          <w:rFonts w:cs="Arial"/>
          <w:sz w:val="20"/>
          <w:szCs w:val="20"/>
          <w:lang w:val="fr-FR"/>
        </w:rPr>
      </w:pPr>
      <w:r w:rsidRPr="00961C29">
        <w:rPr>
          <w:rFonts w:cs="Arial"/>
          <w:sz w:val="20"/>
          <w:szCs w:val="20"/>
          <w:lang w:val="fr-FR"/>
        </w:rPr>
        <w:t>La proposition doit contenir les éléments suivants :</w:t>
      </w:r>
    </w:p>
    <w:p w14:paraId="2ADC4221" w14:textId="77777777" w:rsidR="003F387A" w:rsidRPr="00961C29" w:rsidRDefault="003F387A" w:rsidP="003F387A">
      <w:pPr>
        <w:pStyle w:val="Prrafodelista"/>
        <w:numPr>
          <w:ilvl w:val="0"/>
          <w:numId w:val="15"/>
        </w:numPr>
        <w:rPr>
          <w:rFonts w:cs="Arial"/>
          <w:sz w:val="20"/>
          <w:szCs w:val="20"/>
          <w:lang w:val="fr-FR"/>
        </w:rPr>
      </w:pPr>
      <w:r w:rsidRPr="00961C29">
        <w:rPr>
          <w:rFonts w:cs="Arial"/>
          <w:sz w:val="20"/>
          <w:szCs w:val="20"/>
          <w:lang w:val="fr-FR"/>
        </w:rPr>
        <w:t xml:space="preserve">titre de la session thématique </w:t>
      </w:r>
      <w:r w:rsidR="00875A23" w:rsidRPr="00961C29">
        <w:rPr>
          <w:rFonts w:cs="Arial"/>
          <w:sz w:val="20"/>
          <w:szCs w:val="20"/>
          <w:lang w:val="fr-FR"/>
        </w:rPr>
        <w:t xml:space="preserve">ouverte </w:t>
      </w:r>
      <w:r w:rsidRPr="00961C29">
        <w:rPr>
          <w:rFonts w:cs="Arial"/>
          <w:sz w:val="20"/>
          <w:szCs w:val="20"/>
          <w:lang w:val="fr-FR"/>
        </w:rPr>
        <w:t>;</w:t>
      </w:r>
    </w:p>
    <w:p w14:paraId="5EE1BB1C" w14:textId="77777777" w:rsidR="00735B75" w:rsidRDefault="00735B75" w:rsidP="00735B75">
      <w:pPr>
        <w:pStyle w:val="Prrafodelista"/>
        <w:numPr>
          <w:ilvl w:val="0"/>
          <w:numId w:val="15"/>
        </w:numPr>
        <w:rPr>
          <w:rFonts w:cs="Arial"/>
          <w:sz w:val="20"/>
          <w:szCs w:val="20"/>
        </w:rPr>
      </w:pPr>
      <w:r>
        <w:rPr>
          <w:rFonts w:cs="Arial"/>
          <w:sz w:val="20"/>
          <w:szCs w:val="20"/>
        </w:rPr>
        <w:t>cinq mots clés ;</w:t>
      </w:r>
    </w:p>
    <w:p w14:paraId="14D41A2F" w14:textId="77777777" w:rsidR="003F387A" w:rsidRPr="00961C29" w:rsidRDefault="00D16F89" w:rsidP="003F387A">
      <w:pPr>
        <w:pStyle w:val="Prrafodelista"/>
        <w:numPr>
          <w:ilvl w:val="0"/>
          <w:numId w:val="15"/>
        </w:numPr>
        <w:rPr>
          <w:rFonts w:cs="Arial"/>
          <w:sz w:val="20"/>
          <w:szCs w:val="20"/>
          <w:lang w:val="fr-FR"/>
        </w:rPr>
      </w:pPr>
      <w:r w:rsidRPr="00961C29">
        <w:rPr>
          <w:rFonts w:cs="Arial"/>
          <w:sz w:val="20"/>
          <w:szCs w:val="20"/>
          <w:lang w:val="fr-FR"/>
        </w:rPr>
        <w:t xml:space="preserve">nom et prénom du (des) proposant(s) </w:t>
      </w:r>
      <w:r w:rsidR="003F387A" w:rsidRPr="00961C29">
        <w:rPr>
          <w:rFonts w:cs="Arial"/>
          <w:sz w:val="20"/>
          <w:szCs w:val="20"/>
          <w:lang w:val="fr-FR"/>
        </w:rPr>
        <w:t xml:space="preserve">avec courriel, </w:t>
      </w:r>
      <w:r w:rsidR="00865B85" w:rsidRPr="00961C29">
        <w:rPr>
          <w:rFonts w:cs="Arial"/>
          <w:sz w:val="20"/>
          <w:szCs w:val="20"/>
          <w:lang w:val="fr-FR"/>
        </w:rPr>
        <w:t>téléphone et institution d'</w:t>
      </w:r>
      <w:r w:rsidR="003F387A" w:rsidRPr="00961C29">
        <w:rPr>
          <w:rFonts w:cs="Arial"/>
          <w:sz w:val="20"/>
          <w:szCs w:val="20"/>
          <w:lang w:val="fr-FR"/>
        </w:rPr>
        <w:t>affiliation, le cas échéant ;</w:t>
      </w:r>
    </w:p>
    <w:p w14:paraId="27FD3DF7" w14:textId="77777777" w:rsidR="003F387A" w:rsidRPr="00961C29" w:rsidRDefault="003F387A" w:rsidP="003F387A">
      <w:pPr>
        <w:pStyle w:val="Prrafodelista"/>
        <w:numPr>
          <w:ilvl w:val="0"/>
          <w:numId w:val="15"/>
        </w:numPr>
        <w:rPr>
          <w:rFonts w:cs="Arial"/>
          <w:sz w:val="20"/>
          <w:szCs w:val="20"/>
          <w:lang w:val="fr-FR"/>
        </w:rPr>
      </w:pPr>
      <w:r w:rsidRPr="00961C29">
        <w:rPr>
          <w:rFonts w:cs="Arial"/>
          <w:sz w:val="20"/>
          <w:szCs w:val="20"/>
          <w:lang w:val="fr-FR"/>
        </w:rPr>
        <w:t xml:space="preserve">le thème et les objectifs de la session </w:t>
      </w:r>
      <w:r w:rsidR="001A529F" w:rsidRPr="00961C29">
        <w:rPr>
          <w:rFonts w:cs="Arial"/>
          <w:sz w:val="20"/>
          <w:szCs w:val="20"/>
          <w:lang w:val="fr-FR"/>
        </w:rPr>
        <w:t xml:space="preserve">(250-500 mots) </w:t>
      </w:r>
      <w:r w:rsidRPr="00961C29">
        <w:rPr>
          <w:rFonts w:cs="Arial"/>
          <w:sz w:val="20"/>
          <w:szCs w:val="20"/>
          <w:lang w:val="fr-FR"/>
        </w:rPr>
        <w:t>;</w:t>
      </w:r>
    </w:p>
    <w:p w14:paraId="393EEBBF" w14:textId="77777777" w:rsidR="003F387A" w:rsidRPr="00961C29" w:rsidRDefault="003F387A" w:rsidP="003F387A">
      <w:pPr>
        <w:pStyle w:val="Prrafodelista"/>
        <w:numPr>
          <w:ilvl w:val="0"/>
          <w:numId w:val="15"/>
        </w:numPr>
        <w:rPr>
          <w:rFonts w:cs="Arial"/>
          <w:sz w:val="20"/>
          <w:szCs w:val="20"/>
          <w:lang w:val="fr-FR"/>
        </w:rPr>
      </w:pPr>
      <w:r w:rsidRPr="00961C29">
        <w:rPr>
          <w:rFonts w:cs="Arial"/>
          <w:sz w:val="20"/>
          <w:szCs w:val="20"/>
          <w:lang w:val="fr-FR"/>
        </w:rPr>
        <w:t>le programme et la manière dont la session sera menée/conduite (présentations, discussion commune, etc.) ;</w:t>
      </w:r>
    </w:p>
    <w:p w14:paraId="3DE6CF03" w14:textId="77777777" w:rsidR="00875A23" w:rsidRPr="00961C29" w:rsidRDefault="00875A23" w:rsidP="00875A23">
      <w:pPr>
        <w:pStyle w:val="Prrafodelista"/>
        <w:numPr>
          <w:ilvl w:val="0"/>
          <w:numId w:val="15"/>
        </w:numPr>
        <w:rPr>
          <w:rFonts w:cs="Arial"/>
          <w:sz w:val="20"/>
          <w:szCs w:val="20"/>
          <w:lang w:val="fr-FR"/>
        </w:rPr>
      </w:pPr>
      <w:r w:rsidRPr="00961C29">
        <w:rPr>
          <w:rFonts w:cs="Arial"/>
          <w:sz w:val="20"/>
          <w:szCs w:val="20"/>
          <w:lang w:val="fr-FR"/>
        </w:rPr>
        <w:t>exigences/rôle attendu des participants ;</w:t>
      </w:r>
    </w:p>
    <w:p w14:paraId="5AA06AA6" w14:textId="21CFF5FE" w:rsidR="00875A23" w:rsidRPr="00961C29" w:rsidRDefault="00875A23" w:rsidP="00875A23">
      <w:pPr>
        <w:pStyle w:val="Prrafodelista"/>
        <w:numPr>
          <w:ilvl w:val="0"/>
          <w:numId w:val="15"/>
        </w:numPr>
        <w:rPr>
          <w:rFonts w:cs="Arial"/>
          <w:sz w:val="20"/>
          <w:szCs w:val="20"/>
          <w:lang w:val="fr-FR"/>
        </w:rPr>
      </w:pPr>
      <w:r w:rsidRPr="00961C29">
        <w:rPr>
          <w:rFonts w:cs="Arial"/>
          <w:sz w:val="20"/>
          <w:szCs w:val="20"/>
          <w:lang w:val="fr-FR"/>
        </w:rPr>
        <w:t>langue de la session : une seule langue latine ou selon la méthode CALASS normale (présentation orale dans une langue latine, avec des diapositives ou autres supports dans une deuxième langue latine).</w:t>
      </w:r>
    </w:p>
    <w:p w14:paraId="572843DC" w14:textId="77777777" w:rsidR="002241E3" w:rsidRPr="00961C29" w:rsidRDefault="002241E3" w:rsidP="00E76241">
      <w:pPr>
        <w:rPr>
          <w:rFonts w:cs="Arial"/>
          <w:sz w:val="20"/>
          <w:szCs w:val="20"/>
          <w:lang w:val="fr-FR"/>
        </w:rPr>
      </w:pPr>
    </w:p>
    <w:p w14:paraId="3EC03BCB" w14:textId="77777777" w:rsidR="00783058" w:rsidRPr="00961C29" w:rsidRDefault="00783058" w:rsidP="002432DB">
      <w:pPr>
        <w:rPr>
          <w:rFonts w:cs="Arial"/>
          <w:sz w:val="20"/>
          <w:szCs w:val="20"/>
          <w:lang w:val="fr-FR"/>
        </w:rPr>
      </w:pPr>
    </w:p>
    <w:p w14:paraId="6FC2B1A9" w14:textId="77777777" w:rsidR="001B782E" w:rsidRPr="00961C29" w:rsidRDefault="001B782E" w:rsidP="001B782E">
      <w:pPr>
        <w:pStyle w:val="Ttulo1"/>
        <w:rPr>
          <w:lang w:val="fr-FR"/>
        </w:rPr>
      </w:pPr>
      <w:bookmarkStart w:id="8" w:name="_Toc67071914"/>
      <w:r w:rsidRPr="00961C29">
        <w:rPr>
          <w:lang w:val="fr-FR"/>
        </w:rPr>
        <w:t>Proposer une session thématique organisée</w:t>
      </w:r>
      <w:bookmarkEnd w:id="8"/>
      <w:r w:rsidRPr="00961C29">
        <w:rPr>
          <w:lang w:val="fr-FR"/>
        </w:rPr>
        <w:t xml:space="preserve"> </w:t>
      </w:r>
    </w:p>
    <w:p w14:paraId="1B269536" w14:textId="77777777" w:rsidR="00AE7A4C" w:rsidRPr="00961C29" w:rsidRDefault="00AE7A4C" w:rsidP="002432DB">
      <w:pPr>
        <w:rPr>
          <w:rFonts w:cs="Arial"/>
          <w:sz w:val="20"/>
          <w:szCs w:val="20"/>
          <w:lang w:val="fr-FR"/>
        </w:rPr>
      </w:pPr>
    </w:p>
    <w:p w14:paraId="3236F2FD" w14:textId="5AF13924" w:rsidR="00783058" w:rsidRPr="00961C29" w:rsidRDefault="00783058" w:rsidP="00783058">
      <w:pPr>
        <w:rPr>
          <w:rFonts w:cs="Arial"/>
          <w:sz w:val="20"/>
          <w:szCs w:val="20"/>
          <w:lang w:val="fr-FR"/>
        </w:rPr>
      </w:pPr>
      <w:r w:rsidRPr="00961C29">
        <w:rPr>
          <w:rFonts w:cs="Arial"/>
          <w:sz w:val="20"/>
          <w:szCs w:val="20"/>
          <w:lang w:val="fr-FR"/>
        </w:rPr>
        <w:t xml:space="preserve">Le programme CALASS 2021 offre la possibilité de proposer des </w:t>
      </w:r>
      <w:r w:rsidR="00865B85" w:rsidRPr="00961C29">
        <w:rPr>
          <w:rFonts w:cs="Arial"/>
          <w:sz w:val="20"/>
          <w:szCs w:val="20"/>
          <w:lang w:val="fr-FR"/>
        </w:rPr>
        <w:t xml:space="preserve">sessions thématiques organisées de 60 ou </w:t>
      </w:r>
      <w:r w:rsidRPr="00961C29">
        <w:rPr>
          <w:rFonts w:cs="Arial"/>
          <w:sz w:val="20"/>
          <w:szCs w:val="20"/>
          <w:lang w:val="fr-FR"/>
        </w:rPr>
        <w:t>90</w:t>
      </w:r>
      <w:r w:rsidR="00454A93">
        <w:rPr>
          <w:rFonts w:cs="Arial"/>
          <w:sz w:val="20"/>
          <w:szCs w:val="20"/>
          <w:lang w:val="fr-FR"/>
        </w:rPr>
        <w:t xml:space="preserve"> minutes</w:t>
      </w:r>
      <w:r w:rsidRPr="00961C29">
        <w:rPr>
          <w:rFonts w:cs="Arial"/>
          <w:sz w:val="20"/>
          <w:szCs w:val="20"/>
          <w:lang w:val="fr-FR"/>
        </w:rPr>
        <w:t>.</w:t>
      </w:r>
    </w:p>
    <w:p w14:paraId="01149A7F" w14:textId="77777777" w:rsidR="00783058" w:rsidRPr="00961C29" w:rsidRDefault="00783058" w:rsidP="00783058">
      <w:pPr>
        <w:rPr>
          <w:rFonts w:cs="Arial"/>
          <w:sz w:val="20"/>
          <w:szCs w:val="20"/>
          <w:lang w:val="fr-FR"/>
        </w:rPr>
      </w:pPr>
      <w:r w:rsidRPr="00961C29">
        <w:rPr>
          <w:rFonts w:cs="Arial"/>
          <w:sz w:val="20"/>
          <w:szCs w:val="20"/>
          <w:lang w:val="fr-FR"/>
        </w:rPr>
        <w:t xml:space="preserve">Dans </w:t>
      </w:r>
      <w:r w:rsidR="00865B85" w:rsidRPr="00961C29">
        <w:rPr>
          <w:rFonts w:cs="Arial"/>
          <w:sz w:val="20"/>
          <w:szCs w:val="20"/>
          <w:lang w:val="fr-FR"/>
        </w:rPr>
        <w:t xml:space="preserve">ce cas, le proposant a déjà défini le thème de la session et </w:t>
      </w:r>
      <w:r w:rsidRPr="00961C29">
        <w:rPr>
          <w:rFonts w:cs="Arial"/>
          <w:sz w:val="20"/>
          <w:szCs w:val="20"/>
          <w:lang w:val="fr-FR"/>
        </w:rPr>
        <w:t>invité les autres personnes qui joueront un rôle actif dans sa mise en œuvre (par des présentations orales, des discussions structurées, des jeux de rôle, etc.)</w:t>
      </w:r>
    </w:p>
    <w:p w14:paraId="0E77B1A9" w14:textId="77777777" w:rsidR="00783058" w:rsidRPr="00961C29" w:rsidRDefault="00783058" w:rsidP="00783058">
      <w:pPr>
        <w:rPr>
          <w:rFonts w:cs="Arial"/>
          <w:sz w:val="20"/>
          <w:szCs w:val="20"/>
          <w:lang w:val="fr-FR"/>
        </w:rPr>
      </w:pPr>
      <w:r w:rsidRPr="00961C29">
        <w:rPr>
          <w:rFonts w:cs="Arial"/>
          <w:sz w:val="20"/>
          <w:szCs w:val="20"/>
          <w:lang w:val="fr-FR"/>
        </w:rPr>
        <w:t xml:space="preserve">Il est entendu que les membres de CALASS 2021 pourront assister à ces sessions thématiques organisées, qui seront donc incluses dans le programme du </w:t>
      </w:r>
      <w:r w:rsidR="003E3249" w:rsidRPr="00961C29">
        <w:rPr>
          <w:rFonts w:cs="Arial"/>
          <w:sz w:val="20"/>
          <w:szCs w:val="20"/>
          <w:lang w:val="fr-FR"/>
        </w:rPr>
        <w:t>congrès</w:t>
      </w:r>
      <w:r w:rsidRPr="00961C29">
        <w:rPr>
          <w:rFonts w:cs="Arial"/>
          <w:sz w:val="20"/>
          <w:szCs w:val="20"/>
          <w:lang w:val="fr-FR"/>
        </w:rPr>
        <w:t>.</w:t>
      </w:r>
    </w:p>
    <w:p w14:paraId="20E76ABA" w14:textId="77777777" w:rsidR="00783058" w:rsidRPr="00961C29" w:rsidRDefault="00783058" w:rsidP="00783058">
      <w:pPr>
        <w:rPr>
          <w:rFonts w:cs="Arial"/>
          <w:sz w:val="20"/>
          <w:szCs w:val="20"/>
          <w:lang w:val="fr-FR"/>
        </w:rPr>
      </w:pPr>
    </w:p>
    <w:p w14:paraId="68F627BD" w14:textId="65302D61" w:rsidR="00783058" w:rsidRPr="00961C29" w:rsidRDefault="00783058" w:rsidP="00783058">
      <w:pPr>
        <w:rPr>
          <w:rFonts w:cs="Arial"/>
          <w:sz w:val="20"/>
          <w:szCs w:val="20"/>
          <w:lang w:val="fr-FR"/>
        </w:rPr>
      </w:pPr>
      <w:r w:rsidRPr="00961C29">
        <w:rPr>
          <w:rFonts w:cs="Arial"/>
          <w:sz w:val="20"/>
          <w:szCs w:val="20"/>
          <w:lang w:val="fr-FR"/>
        </w:rPr>
        <w:t>La proposition peut être rédigée dans n'importe quelle langue latine et doit contenir les éléments suivants :</w:t>
      </w:r>
    </w:p>
    <w:p w14:paraId="465F6EC4" w14:textId="77777777" w:rsidR="00783058" w:rsidRPr="00961C29" w:rsidRDefault="00783058" w:rsidP="00783058">
      <w:pPr>
        <w:pStyle w:val="Prrafodelista"/>
        <w:numPr>
          <w:ilvl w:val="0"/>
          <w:numId w:val="15"/>
        </w:numPr>
        <w:rPr>
          <w:rFonts w:cs="Arial"/>
          <w:sz w:val="20"/>
          <w:szCs w:val="20"/>
          <w:lang w:val="fr-FR"/>
        </w:rPr>
      </w:pPr>
      <w:r w:rsidRPr="00961C29">
        <w:rPr>
          <w:rFonts w:cs="Arial"/>
          <w:sz w:val="20"/>
          <w:szCs w:val="20"/>
          <w:lang w:val="fr-FR"/>
        </w:rPr>
        <w:t>titre de la session thématique organisée ;</w:t>
      </w:r>
    </w:p>
    <w:p w14:paraId="562922FA" w14:textId="77777777" w:rsidR="00783058" w:rsidRDefault="00783058" w:rsidP="00783058">
      <w:pPr>
        <w:pStyle w:val="Prrafodelista"/>
        <w:numPr>
          <w:ilvl w:val="0"/>
          <w:numId w:val="15"/>
        </w:numPr>
        <w:rPr>
          <w:rFonts w:cs="Arial"/>
          <w:sz w:val="20"/>
          <w:szCs w:val="20"/>
        </w:rPr>
      </w:pPr>
      <w:r>
        <w:rPr>
          <w:rFonts w:cs="Arial"/>
          <w:sz w:val="20"/>
          <w:szCs w:val="20"/>
        </w:rPr>
        <w:t>cinq mots clés ;</w:t>
      </w:r>
    </w:p>
    <w:p w14:paraId="032FBF7E" w14:textId="77777777" w:rsidR="00783058" w:rsidRPr="00961C29" w:rsidRDefault="00865B85" w:rsidP="00783058">
      <w:pPr>
        <w:pStyle w:val="Prrafodelista"/>
        <w:numPr>
          <w:ilvl w:val="0"/>
          <w:numId w:val="15"/>
        </w:numPr>
        <w:rPr>
          <w:rFonts w:cs="Arial"/>
          <w:sz w:val="20"/>
          <w:szCs w:val="20"/>
          <w:lang w:val="fr-FR"/>
        </w:rPr>
      </w:pPr>
      <w:r w:rsidRPr="00961C29">
        <w:rPr>
          <w:rFonts w:cs="Arial"/>
          <w:sz w:val="20"/>
          <w:szCs w:val="20"/>
          <w:lang w:val="fr-FR"/>
        </w:rPr>
        <w:t xml:space="preserve">nom et prénom du (des) </w:t>
      </w:r>
      <w:r w:rsidR="00783058" w:rsidRPr="00961C29">
        <w:rPr>
          <w:rFonts w:cs="Arial"/>
          <w:sz w:val="20"/>
          <w:szCs w:val="20"/>
          <w:lang w:val="fr-FR"/>
        </w:rPr>
        <w:t>proposant</w:t>
      </w:r>
      <w:r w:rsidRPr="00961C29">
        <w:rPr>
          <w:rFonts w:cs="Arial"/>
          <w:sz w:val="20"/>
          <w:szCs w:val="20"/>
          <w:lang w:val="fr-FR"/>
        </w:rPr>
        <w:t>(s</w:t>
      </w:r>
      <w:r w:rsidR="00783058" w:rsidRPr="00961C29">
        <w:rPr>
          <w:rFonts w:cs="Arial"/>
          <w:sz w:val="20"/>
          <w:szCs w:val="20"/>
          <w:lang w:val="fr-FR"/>
        </w:rPr>
        <w:t xml:space="preserve">) avec courriel, </w:t>
      </w:r>
      <w:r w:rsidRPr="00961C29">
        <w:rPr>
          <w:rFonts w:cs="Arial"/>
          <w:sz w:val="20"/>
          <w:szCs w:val="20"/>
          <w:lang w:val="fr-FR"/>
        </w:rPr>
        <w:t>téléphone et institution d'</w:t>
      </w:r>
      <w:r w:rsidR="00783058" w:rsidRPr="00961C29">
        <w:rPr>
          <w:rFonts w:cs="Arial"/>
          <w:sz w:val="20"/>
          <w:szCs w:val="20"/>
          <w:lang w:val="fr-FR"/>
        </w:rPr>
        <w:t>affiliation, le cas échéant ;</w:t>
      </w:r>
    </w:p>
    <w:p w14:paraId="59D2031D" w14:textId="77777777" w:rsidR="00783058" w:rsidRPr="00961C29" w:rsidRDefault="00783058" w:rsidP="00783058">
      <w:pPr>
        <w:pStyle w:val="Prrafodelista"/>
        <w:numPr>
          <w:ilvl w:val="0"/>
          <w:numId w:val="15"/>
        </w:numPr>
        <w:rPr>
          <w:rFonts w:cs="Arial"/>
          <w:sz w:val="20"/>
          <w:szCs w:val="20"/>
          <w:lang w:val="fr-FR"/>
        </w:rPr>
      </w:pPr>
      <w:r w:rsidRPr="00961C29">
        <w:rPr>
          <w:rFonts w:cs="Arial"/>
          <w:sz w:val="20"/>
          <w:szCs w:val="20"/>
          <w:lang w:val="fr-FR"/>
        </w:rPr>
        <w:t>le thème et les objectifs de la session thématique organisée (100-200 mots) ;</w:t>
      </w:r>
    </w:p>
    <w:p w14:paraId="68CE4E2B" w14:textId="77777777" w:rsidR="006055E6" w:rsidRPr="00961C29" w:rsidRDefault="006055E6" w:rsidP="00783058">
      <w:pPr>
        <w:pStyle w:val="Prrafodelista"/>
        <w:numPr>
          <w:ilvl w:val="0"/>
          <w:numId w:val="15"/>
        </w:numPr>
        <w:rPr>
          <w:rFonts w:cs="Arial"/>
          <w:sz w:val="20"/>
          <w:szCs w:val="20"/>
          <w:lang w:val="fr-FR"/>
        </w:rPr>
      </w:pPr>
      <w:r w:rsidRPr="00961C29">
        <w:rPr>
          <w:rFonts w:cs="Arial"/>
          <w:sz w:val="20"/>
          <w:szCs w:val="20"/>
          <w:lang w:val="fr-FR"/>
        </w:rPr>
        <w:t xml:space="preserve">les participants </w:t>
      </w:r>
      <w:r w:rsidR="00865B85" w:rsidRPr="00961C29">
        <w:rPr>
          <w:rFonts w:cs="Arial"/>
          <w:sz w:val="20"/>
          <w:szCs w:val="20"/>
          <w:lang w:val="fr-FR"/>
        </w:rPr>
        <w:t xml:space="preserve">déjà confirmés </w:t>
      </w:r>
      <w:r w:rsidRPr="00961C29">
        <w:rPr>
          <w:rFonts w:cs="Arial"/>
          <w:sz w:val="20"/>
          <w:szCs w:val="20"/>
          <w:lang w:val="fr-FR"/>
        </w:rPr>
        <w:t>(contactés directement par le proposant de la session) ;</w:t>
      </w:r>
    </w:p>
    <w:p w14:paraId="4D99C846" w14:textId="77777777" w:rsidR="00783058" w:rsidRPr="00961C29" w:rsidRDefault="00783058" w:rsidP="00783058">
      <w:pPr>
        <w:pStyle w:val="Prrafodelista"/>
        <w:numPr>
          <w:ilvl w:val="0"/>
          <w:numId w:val="15"/>
        </w:numPr>
        <w:rPr>
          <w:rFonts w:cs="Arial"/>
          <w:sz w:val="20"/>
          <w:szCs w:val="20"/>
          <w:lang w:val="fr-FR"/>
        </w:rPr>
      </w:pPr>
      <w:r w:rsidRPr="00961C29">
        <w:rPr>
          <w:rFonts w:cs="Arial"/>
          <w:sz w:val="20"/>
          <w:szCs w:val="20"/>
          <w:lang w:val="fr-FR"/>
        </w:rPr>
        <w:t>le programme et la manière dont la session sera menée/conduite (présentations, discussion commune, etc.) ;</w:t>
      </w:r>
    </w:p>
    <w:p w14:paraId="1FA4FA8D" w14:textId="37365008" w:rsidR="00783058" w:rsidRPr="00961C29" w:rsidRDefault="00783058" w:rsidP="00783058">
      <w:pPr>
        <w:pStyle w:val="Prrafodelista"/>
        <w:numPr>
          <w:ilvl w:val="0"/>
          <w:numId w:val="15"/>
        </w:numPr>
        <w:rPr>
          <w:rFonts w:cs="Arial"/>
          <w:sz w:val="20"/>
          <w:szCs w:val="20"/>
          <w:lang w:val="fr-FR"/>
        </w:rPr>
      </w:pPr>
      <w:r w:rsidRPr="00961C29">
        <w:rPr>
          <w:rFonts w:cs="Arial"/>
          <w:sz w:val="20"/>
          <w:szCs w:val="20"/>
          <w:lang w:val="fr-FR"/>
        </w:rPr>
        <w:t>langue de la session : une seule langue latine ou selon la méthode CALASS normale (présentation orale dans une langue latine, avec des diapositives ou autres supports dans une deuxième langue latine).</w:t>
      </w:r>
    </w:p>
    <w:p w14:paraId="172CB3E3" w14:textId="77777777" w:rsidR="00783058" w:rsidRPr="00961C29" w:rsidRDefault="00783058" w:rsidP="00783058">
      <w:pPr>
        <w:rPr>
          <w:rFonts w:cs="Arial"/>
          <w:sz w:val="20"/>
          <w:szCs w:val="20"/>
          <w:lang w:val="fr-FR"/>
        </w:rPr>
      </w:pPr>
    </w:p>
    <w:p w14:paraId="28FDDBF1" w14:textId="77777777" w:rsidR="00783058" w:rsidRPr="00961C29" w:rsidRDefault="00783058" w:rsidP="002432DB">
      <w:pPr>
        <w:rPr>
          <w:rFonts w:cs="Arial"/>
          <w:sz w:val="20"/>
          <w:szCs w:val="20"/>
          <w:lang w:val="fr-FR"/>
        </w:rPr>
      </w:pPr>
    </w:p>
    <w:p w14:paraId="2DEB632D" w14:textId="77777777" w:rsidR="00E76241" w:rsidRPr="00961C29" w:rsidRDefault="00065152" w:rsidP="00EE6F0F">
      <w:pPr>
        <w:pStyle w:val="Ttulo1"/>
        <w:rPr>
          <w:lang w:val="fr-FR"/>
        </w:rPr>
      </w:pPr>
      <w:bookmarkStart w:id="9" w:name="_Toc67071915"/>
      <w:r w:rsidRPr="00961C29">
        <w:rPr>
          <w:lang w:val="fr-FR"/>
        </w:rPr>
        <w:lastRenderedPageBreak/>
        <w:t xml:space="preserve">Proposer </w:t>
      </w:r>
      <w:r w:rsidR="00E76241" w:rsidRPr="00961C29">
        <w:rPr>
          <w:lang w:val="fr-FR"/>
        </w:rPr>
        <w:t xml:space="preserve">une </w:t>
      </w:r>
      <w:r w:rsidR="00FA71E6" w:rsidRPr="00961C29">
        <w:rPr>
          <w:lang w:val="fr-FR"/>
        </w:rPr>
        <w:t xml:space="preserve">communication </w:t>
      </w:r>
      <w:r w:rsidRPr="00961C29">
        <w:rPr>
          <w:lang w:val="fr-FR"/>
        </w:rPr>
        <w:t>orale</w:t>
      </w:r>
      <w:bookmarkEnd w:id="9"/>
      <w:r w:rsidRPr="00961C29">
        <w:rPr>
          <w:lang w:val="fr-FR"/>
        </w:rPr>
        <w:t xml:space="preserve"> </w:t>
      </w:r>
    </w:p>
    <w:p w14:paraId="3A4878C9" w14:textId="77777777" w:rsidR="00065152" w:rsidRPr="00961C29" w:rsidRDefault="00065152" w:rsidP="00EB7B84">
      <w:pPr>
        <w:keepNext/>
        <w:rPr>
          <w:rFonts w:cs="Arial"/>
          <w:sz w:val="20"/>
          <w:szCs w:val="20"/>
          <w:lang w:val="fr-FR"/>
        </w:rPr>
      </w:pPr>
    </w:p>
    <w:p w14:paraId="094E7CC8" w14:textId="77777777" w:rsidR="00065152" w:rsidRPr="00961C29" w:rsidRDefault="00065152" w:rsidP="00EA0A09">
      <w:pPr>
        <w:rPr>
          <w:rFonts w:cs="Arial"/>
          <w:sz w:val="20"/>
          <w:szCs w:val="20"/>
          <w:lang w:val="fr-FR"/>
        </w:rPr>
      </w:pPr>
      <w:r w:rsidRPr="00961C29">
        <w:rPr>
          <w:rFonts w:cs="Arial"/>
          <w:sz w:val="20"/>
          <w:szCs w:val="20"/>
          <w:lang w:val="fr-FR"/>
        </w:rPr>
        <w:t>La proposition doit contenir les éléments suivants :</w:t>
      </w:r>
    </w:p>
    <w:p w14:paraId="2315BC41" w14:textId="77777777" w:rsidR="00065152" w:rsidRPr="00961C29" w:rsidRDefault="00065152" w:rsidP="00065152">
      <w:pPr>
        <w:pStyle w:val="Prrafodelista"/>
        <w:numPr>
          <w:ilvl w:val="0"/>
          <w:numId w:val="15"/>
        </w:numPr>
        <w:rPr>
          <w:rFonts w:cs="Arial"/>
          <w:sz w:val="20"/>
          <w:szCs w:val="20"/>
          <w:lang w:val="fr-FR"/>
        </w:rPr>
      </w:pPr>
      <w:r w:rsidRPr="00961C29">
        <w:rPr>
          <w:rFonts w:cs="Arial"/>
          <w:sz w:val="20"/>
          <w:szCs w:val="20"/>
          <w:lang w:val="fr-FR"/>
        </w:rPr>
        <w:t xml:space="preserve">titre de la </w:t>
      </w:r>
      <w:r w:rsidR="005610E0" w:rsidRPr="00961C29">
        <w:rPr>
          <w:rFonts w:cs="Arial"/>
          <w:sz w:val="20"/>
          <w:szCs w:val="20"/>
          <w:lang w:val="fr-FR"/>
        </w:rPr>
        <w:t xml:space="preserve">communication orale </w:t>
      </w:r>
      <w:r w:rsidRPr="00961C29">
        <w:rPr>
          <w:rFonts w:cs="Arial"/>
          <w:sz w:val="20"/>
          <w:szCs w:val="20"/>
          <w:lang w:val="fr-FR"/>
        </w:rPr>
        <w:t>;</w:t>
      </w:r>
    </w:p>
    <w:p w14:paraId="13E3DAEA" w14:textId="77777777" w:rsidR="00735B75" w:rsidRDefault="00735B75" w:rsidP="00735B75">
      <w:pPr>
        <w:pStyle w:val="Prrafodelista"/>
        <w:numPr>
          <w:ilvl w:val="0"/>
          <w:numId w:val="15"/>
        </w:numPr>
        <w:rPr>
          <w:rFonts w:cs="Arial"/>
          <w:sz w:val="20"/>
          <w:szCs w:val="20"/>
        </w:rPr>
      </w:pPr>
      <w:r>
        <w:rPr>
          <w:rFonts w:cs="Arial"/>
          <w:sz w:val="20"/>
          <w:szCs w:val="20"/>
        </w:rPr>
        <w:t>cinq mots clés ;</w:t>
      </w:r>
    </w:p>
    <w:p w14:paraId="2751F98F" w14:textId="77777777" w:rsidR="001E3210" w:rsidRPr="00961C29" w:rsidRDefault="001E3210" w:rsidP="0020457C">
      <w:pPr>
        <w:pStyle w:val="Prrafodelista"/>
        <w:numPr>
          <w:ilvl w:val="0"/>
          <w:numId w:val="15"/>
        </w:numPr>
        <w:rPr>
          <w:rFonts w:cs="Arial"/>
          <w:sz w:val="20"/>
          <w:szCs w:val="20"/>
          <w:lang w:val="fr-FR"/>
        </w:rPr>
      </w:pPr>
      <w:r w:rsidRPr="00961C29">
        <w:rPr>
          <w:rFonts w:cs="Arial"/>
          <w:sz w:val="20"/>
          <w:szCs w:val="20"/>
          <w:lang w:val="fr-FR"/>
        </w:rPr>
        <w:t>indication du fait que la communication relève ou non de l'</w:t>
      </w:r>
      <w:r w:rsidR="00B80D54" w:rsidRPr="00961C29">
        <w:rPr>
          <w:rFonts w:cs="Arial"/>
          <w:sz w:val="20"/>
          <w:szCs w:val="20"/>
          <w:lang w:val="fr-FR"/>
        </w:rPr>
        <w:t xml:space="preserve">un des thèmes principaux </w:t>
      </w:r>
      <w:r w:rsidR="0020457C" w:rsidRPr="00961C29">
        <w:rPr>
          <w:rFonts w:cs="Arial"/>
          <w:sz w:val="20"/>
          <w:szCs w:val="20"/>
          <w:lang w:val="fr-FR"/>
        </w:rPr>
        <w:t>(</w:t>
      </w:r>
      <w:r w:rsidR="00B80D54" w:rsidRPr="00961C29">
        <w:rPr>
          <w:rFonts w:cs="Arial"/>
          <w:sz w:val="20"/>
          <w:szCs w:val="20"/>
          <w:lang w:val="fr-FR"/>
        </w:rPr>
        <w:t>"</w:t>
      </w:r>
      <w:r w:rsidR="0020457C" w:rsidRPr="00961C29">
        <w:rPr>
          <w:rFonts w:cs="Arial"/>
          <w:sz w:val="20"/>
          <w:szCs w:val="20"/>
          <w:lang w:val="fr-FR"/>
        </w:rPr>
        <w:t>Caractère approprié des soins</w:t>
      </w:r>
      <w:r w:rsidR="00B80D54" w:rsidRPr="00961C29">
        <w:rPr>
          <w:rFonts w:cs="Arial"/>
          <w:sz w:val="20"/>
          <w:szCs w:val="20"/>
          <w:lang w:val="fr-FR"/>
        </w:rPr>
        <w:t>" et "Gestion et impacts de la pandémie"</w:t>
      </w:r>
      <w:r w:rsidR="0020457C" w:rsidRPr="00961C29">
        <w:rPr>
          <w:rFonts w:cs="Arial"/>
          <w:sz w:val="20"/>
          <w:szCs w:val="20"/>
          <w:lang w:val="fr-FR"/>
        </w:rPr>
        <w:t>) ;</w:t>
      </w:r>
    </w:p>
    <w:p w14:paraId="0EDF9F6B" w14:textId="77777777" w:rsidR="0020457C" w:rsidRPr="00961C29" w:rsidRDefault="00B80D54" w:rsidP="00B26DB7">
      <w:pPr>
        <w:pStyle w:val="Prrafodelista"/>
        <w:numPr>
          <w:ilvl w:val="0"/>
          <w:numId w:val="15"/>
        </w:numPr>
        <w:rPr>
          <w:rFonts w:cs="Arial"/>
          <w:sz w:val="20"/>
          <w:szCs w:val="20"/>
          <w:lang w:val="fr-FR"/>
        </w:rPr>
      </w:pPr>
      <w:r w:rsidRPr="00961C29">
        <w:rPr>
          <w:rFonts w:cs="Arial"/>
          <w:sz w:val="20"/>
          <w:szCs w:val="20"/>
          <w:lang w:val="fr-FR"/>
        </w:rPr>
        <w:t xml:space="preserve">nom et prénom du ou des </w:t>
      </w:r>
      <w:r w:rsidR="00065152" w:rsidRPr="00961C29">
        <w:rPr>
          <w:rFonts w:cs="Arial"/>
          <w:sz w:val="20"/>
          <w:szCs w:val="20"/>
          <w:lang w:val="fr-FR"/>
        </w:rPr>
        <w:t xml:space="preserve">auteurs de la </w:t>
      </w:r>
      <w:r w:rsidR="005610E0" w:rsidRPr="00961C29">
        <w:rPr>
          <w:rFonts w:cs="Arial"/>
          <w:sz w:val="20"/>
          <w:szCs w:val="20"/>
          <w:lang w:val="fr-FR"/>
        </w:rPr>
        <w:t xml:space="preserve">communication </w:t>
      </w:r>
      <w:r w:rsidR="00065152" w:rsidRPr="00961C29">
        <w:rPr>
          <w:rFonts w:cs="Arial"/>
          <w:sz w:val="20"/>
          <w:szCs w:val="20"/>
          <w:lang w:val="fr-FR"/>
        </w:rPr>
        <w:t xml:space="preserve">avec adresse électronique, téléphone et institution d'affiliation éventuelle </w:t>
      </w:r>
      <w:r w:rsidRPr="00961C29">
        <w:rPr>
          <w:rFonts w:cs="Arial"/>
          <w:sz w:val="20"/>
          <w:szCs w:val="20"/>
          <w:lang w:val="fr-FR"/>
        </w:rPr>
        <w:t>;</w:t>
      </w:r>
    </w:p>
    <w:p w14:paraId="33F395C0" w14:textId="65B6BC0E" w:rsidR="00996E9A" w:rsidRPr="00961C29" w:rsidRDefault="00065152" w:rsidP="00D51742">
      <w:pPr>
        <w:pStyle w:val="Prrafodelista"/>
        <w:numPr>
          <w:ilvl w:val="0"/>
          <w:numId w:val="15"/>
        </w:numPr>
        <w:rPr>
          <w:rFonts w:cs="Arial"/>
          <w:sz w:val="20"/>
          <w:szCs w:val="20"/>
          <w:lang w:val="fr-FR"/>
        </w:rPr>
      </w:pPr>
      <w:r w:rsidRPr="00961C29">
        <w:rPr>
          <w:rFonts w:cs="Arial"/>
          <w:sz w:val="20"/>
          <w:szCs w:val="20"/>
          <w:lang w:val="fr-FR"/>
        </w:rPr>
        <w:t xml:space="preserve">thème </w:t>
      </w:r>
      <w:r w:rsidR="00996E9A" w:rsidRPr="00961C29">
        <w:rPr>
          <w:rFonts w:cs="Arial"/>
          <w:sz w:val="20"/>
          <w:szCs w:val="20"/>
          <w:lang w:val="fr-FR"/>
        </w:rPr>
        <w:t xml:space="preserve">et </w:t>
      </w:r>
      <w:r w:rsidR="005610E0" w:rsidRPr="00961C29">
        <w:rPr>
          <w:rFonts w:cs="Arial"/>
          <w:sz w:val="20"/>
          <w:szCs w:val="20"/>
          <w:lang w:val="fr-FR"/>
        </w:rPr>
        <w:t xml:space="preserve">objectifs </w:t>
      </w:r>
      <w:r w:rsidR="00BE6A97" w:rsidRPr="00961C29">
        <w:rPr>
          <w:rFonts w:cs="Arial"/>
          <w:sz w:val="20"/>
          <w:szCs w:val="20"/>
          <w:lang w:val="fr-FR"/>
        </w:rPr>
        <w:t xml:space="preserve">; </w:t>
      </w:r>
      <w:r w:rsidR="00996E9A" w:rsidRPr="00961C29">
        <w:rPr>
          <w:rFonts w:cs="Arial"/>
          <w:sz w:val="20"/>
          <w:szCs w:val="20"/>
          <w:lang w:val="fr-FR"/>
        </w:rPr>
        <w:t>théories</w:t>
      </w:r>
      <w:r w:rsidR="00475286">
        <w:rPr>
          <w:rFonts w:cs="Arial"/>
          <w:sz w:val="20"/>
          <w:szCs w:val="20"/>
          <w:lang w:val="fr-FR"/>
        </w:rPr>
        <w:t xml:space="preserve"> ou hypothèses</w:t>
      </w:r>
      <w:r w:rsidR="00996E9A" w:rsidRPr="00961C29">
        <w:rPr>
          <w:rFonts w:cs="Arial"/>
          <w:sz w:val="20"/>
          <w:szCs w:val="20"/>
          <w:lang w:val="fr-FR"/>
        </w:rPr>
        <w:t xml:space="preserve">, méthodes et matériels utilisés </w:t>
      </w:r>
      <w:r w:rsidR="00BE6A97" w:rsidRPr="00961C29">
        <w:rPr>
          <w:rFonts w:cs="Arial"/>
          <w:sz w:val="20"/>
          <w:szCs w:val="20"/>
          <w:lang w:val="fr-FR"/>
        </w:rPr>
        <w:t xml:space="preserve">; </w:t>
      </w:r>
      <w:r w:rsidR="00996E9A" w:rsidRPr="00961C29">
        <w:rPr>
          <w:rFonts w:cs="Arial"/>
          <w:sz w:val="20"/>
          <w:szCs w:val="20"/>
          <w:lang w:val="fr-FR"/>
        </w:rPr>
        <w:t xml:space="preserve">résultats et discussion de la </w:t>
      </w:r>
      <w:r w:rsidR="00EC68FA" w:rsidRPr="00961C29">
        <w:rPr>
          <w:rFonts w:cs="Arial"/>
          <w:sz w:val="20"/>
          <w:szCs w:val="20"/>
          <w:lang w:val="fr-FR"/>
        </w:rPr>
        <w:t xml:space="preserve">communication </w:t>
      </w:r>
      <w:r w:rsidR="00996E9A" w:rsidRPr="00961C29">
        <w:rPr>
          <w:rFonts w:cs="Arial"/>
          <w:sz w:val="20"/>
          <w:szCs w:val="20"/>
          <w:lang w:val="fr-FR"/>
        </w:rPr>
        <w:t xml:space="preserve">(250-500 mots </w:t>
      </w:r>
      <w:r w:rsidR="00EC68FA" w:rsidRPr="00961C29">
        <w:rPr>
          <w:rFonts w:cs="Arial"/>
          <w:sz w:val="20"/>
          <w:szCs w:val="20"/>
          <w:lang w:val="fr-FR"/>
        </w:rPr>
        <w:t>au total) ;</w:t>
      </w:r>
    </w:p>
    <w:p w14:paraId="22C4C456" w14:textId="439C9DC5" w:rsidR="00065152" w:rsidRPr="00961C29" w:rsidRDefault="00B80D54" w:rsidP="0014631A">
      <w:pPr>
        <w:pStyle w:val="Prrafodelista"/>
        <w:numPr>
          <w:ilvl w:val="0"/>
          <w:numId w:val="15"/>
        </w:numPr>
        <w:rPr>
          <w:rFonts w:cs="Arial"/>
          <w:sz w:val="20"/>
          <w:szCs w:val="20"/>
          <w:lang w:val="fr-FR"/>
        </w:rPr>
      </w:pPr>
      <w:r w:rsidRPr="00961C29">
        <w:rPr>
          <w:rFonts w:cs="Arial"/>
          <w:sz w:val="20"/>
          <w:szCs w:val="20"/>
          <w:lang w:val="fr-FR"/>
        </w:rPr>
        <w:t xml:space="preserve">les langues latines utilisées pour la présentation (celle </w:t>
      </w:r>
      <w:r w:rsidR="005E23AA" w:rsidRPr="00961C29">
        <w:rPr>
          <w:rFonts w:cs="Arial"/>
          <w:sz w:val="20"/>
          <w:szCs w:val="20"/>
          <w:lang w:val="fr-FR"/>
        </w:rPr>
        <w:t>utilisée pour l'</w:t>
      </w:r>
      <w:r w:rsidRPr="00961C29">
        <w:rPr>
          <w:rFonts w:cs="Arial"/>
          <w:sz w:val="20"/>
          <w:szCs w:val="20"/>
          <w:lang w:val="fr-FR"/>
        </w:rPr>
        <w:t xml:space="preserve">oral et celle - différente de la première - utilisée </w:t>
      </w:r>
      <w:r w:rsidR="005E23AA" w:rsidRPr="00961C29">
        <w:rPr>
          <w:rFonts w:cs="Arial"/>
          <w:sz w:val="20"/>
          <w:szCs w:val="20"/>
          <w:lang w:val="fr-FR"/>
        </w:rPr>
        <w:t>dans le texte des diapositives</w:t>
      </w:r>
      <w:r w:rsidRPr="00961C29">
        <w:rPr>
          <w:rFonts w:cs="Arial"/>
          <w:sz w:val="20"/>
          <w:szCs w:val="20"/>
          <w:lang w:val="fr-FR"/>
        </w:rPr>
        <w:t>)</w:t>
      </w:r>
      <w:r w:rsidR="00065152" w:rsidRPr="00961C29">
        <w:rPr>
          <w:rFonts w:cs="Arial"/>
          <w:sz w:val="20"/>
          <w:szCs w:val="20"/>
          <w:lang w:val="fr-FR"/>
        </w:rPr>
        <w:t>.</w:t>
      </w:r>
    </w:p>
    <w:p w14:paraId="71ACEC0F" w14:textId="77777777" w:rsidR="00065152" w:rsidRPr="00961C29" w:rsidRDefault="00065152" w:rsidP="00065152">
      <w:pPr>
        <w:rPr>
          <w:rFonts w:cs="Arial"/>
          <w:sz w:val="20"/>
          <w:szCs w:val="20"/>
          <w:lang w:val="fr-FR"/>
        </w:rPr>
      </w:pPr>
    </w:p>
    <w:p w14:paraId="11E8ECF8" w14:textId="0E2ECAE1" w:rsidR="00242499" w:rsidRPr="00961C29" w:rsidRDefault="00242499" w:rsidP="00065152">
      <w:pPr>
        <w:rPr>
          <w:rFonts w:cs="Arial"/>
          <w:sz w:val="20"/>
          <w:szCs w:val="20"/>
          <w:lang w:val="fr-FR"/>
        </w:rPr>
      </w:pPr>
      <w:r w:rsidRPr="00961C29">
        <w:rPr>
          <w:rFonts w:cs="Arial"/>
          <w:sz w:val="20"/>
          <w:szCs w:val="20"/>
          <w:lang w:val="fr-FR"/>
        </w:rPr>
        <w:t xml:space="preserve">Les sessions parallèles dureront </w:t>
      </w:r>
      <w:r w:rsidR="00715336" w:rsidRPr="00961C29">
        <w:rPr>
          <w:rFonts w:cs="Arial"/>
          <w:sz w:val="20"/>
          <w:szCs w:val="20"/>
          <w:lang w:val="fr-FR"/>
        </w:rPr>
        <w:t>60 ou 90</w:t>
      </w:r>
      <w:r w:rsidR="00436BE3">
        <w:rPr>
          <w:rFonts w:cs="Arial"/>
          <w:sz w:val="20"/>
          <w:szCs w:val="20"/>
          <w:lang w:val="fr-FR"/>
        </w:rPr>
        <w:t xml:space="preserve"> minutes</w:t>
      </w:r>
      <w:r w:rsidR="00715336" w:rsidRPr="00961C29">
        <w:rPr>
          <w:rFonts w:cs="Arial"/>
          <w:sz w:val="20"/>
          <w:szCs w:val="20"/>
          <w:lang w:val="fr-FR"/>
        </w:rPr>
        <w:t xml:space="preserve"> et comprendront 2 à 4 </w:t>
      </w:r>
      <w:r w:rsidRPr="00961C29">
        <w:rPr>
          <w:rFonts w:cs="Arial"/>
          <w:sz w:val="20"/>
          <w:szCs w:val="20"/>
          <w:lang w:val="fr-FR"/>
        </w:rPr>
        <w:t xml:space="preserve">présentations orales. Chaque présentation orale </w:t>
      </w:r>
      <w:r w:rsidR="00436BE3">
        <w:rPr>
          <w:rFonts w:cs="Arial"/>
          <w:sz w:val="20"/>
          <w:szCs w:val="20"/>
          <w:lang w:val="fr-FR"/>
        </w:rPr>
        <w:t>disposera de</w:t>
      </w:r>
      <w:r w:rsidRPr="00961C29">
        <w:rPr>
          <w:rFonts w:cs="Arial"/>
          <w:sz w:val="20"/>
          <w:szCs w:val="20"/>
          <w:lang w:val="fr-FR"/>
        </w:rPr>
        <w:t xml:space="preserve"> 15-20</w:t>
      </w:r>
      <w:r w:rsidR="00436BE3">
        <w:rPr>
          <w:rFonts w:cs="Arial"/>
          <w:sz w:val="20"/>
          <w:szCs w:val="20"/>
          <w:lang w:val="fr-FR"/>
        </w:rPr>
        <w:t xml:space="preserve"> minutes</w:t>
      </w:r>
      <w:r w:rsidRPr="00961C29">
        <w:rPr>
          <w:rFonts w:cs="Arial"/>
          <w:sz w:val="20"/>
          <w:szCs w:val="20"/>
          <w:lang w:val="fr-FR"/>
        </w:rPr>
        <w:t xml:space="preserve"> de présentation, suivie de 5</w:t>
      </w:r>
      <w:r w:rsidR="00436BE3">
        <w:rPr>
          <w:rFonts w:cs="Arial"/>
          <w:sz w:val="20"/>
          <w:szCs w:val="20"/>
          <w:lang w:val="fr-FR"/>
        </w:rPr>
        <w:t xml:space="preserve"> minutes</w:t>
      </w:r>
      <w:r w:rsidRPr="00961C29">
        <w:rPr>
          <w:rFonts w:cs="Arial"/>
          <w:sz w:val="20"/>
          <w:szCs w:val="20"/>
          <w:lang w:val="fr-FR"/>
        </w:rPr>
        <w:t xml:space="preserve"> de discussion. Des instructions détaillées seront communiquées </w:t>
      </w:r>
      <w:r w:rsidR="00047970" w:rsidRPr="00961C29">
        <w:rPr>
          <w:rFonts w:cs="Arial"/>
          <w:sz w:val="20"/>
          <w:szCs w:val="20"/>
          <w:lang w:val="fr-FR"/>
        </w:rPr>
        <w:t>quelques semaines avant le congrès</w:t>
      </w:r>
      <w:r w:rsidRPr="00961C29">
        <w:rPr>
          <w:rFonts w:cs="Arial"/>
          <w:sz w:val="20"/>
          <w:szCs w:val="20"/>
          <w:lang w:val="fr-FR"/>
        </w:rPr>
        <w:t>.</w:t>
      </w:r>
    </w:p>
    <w:p w14:paraId="2FD7A0C4" w14:textId="77777777" w:rsidR="00065152" w:rsidRPr="00961C29" w:rsidRDefault="00065152" w:rsidP="00065152">
      <w:pPr>
        <w:rPr>
          <w:rFonts w:cs="Arial"/>
          <w:sz w:val="20"/>
          <w:szCs w:val="20"/>
          <w:lang w:val="fr-FR"/>
        </w:rPr>
      </w:pPr>
    </w:p>
    <w:p w14:paraId="7E3F3B4B" w14:textId="77777777" w:rsidR="00065152" w:rsidRPr="00961C29" w:rsidRDefault="00065152" w:rsidP="00065152">
      <w:pPr>
        <w:rPr>
          <w:rFonts w:cs="Arial"/>
          <w:sz w:val="20"/>
          <w:szCs w:val="20"/>
          <w:lang w:val="fr-FR"/>
        </w:rPr>
      </w:pPr>
    </w:p>
    <w:p w14:paraId="5AD2A002" w14:textId="546CE989" w:rsidR="00E76241" w:rsidRPr="00961C29" w:rsidRDefault="00065152" w:rsidP="00065152">
      <w:pPr>
        <w:pStyle w:val="Ttulo1"/>
        <w:rPr>
          <w:lang w:val="fr-FR"/>
        </w:rPr>
      </w:pPr>
      <w:bookmarkStart w:id="10" w:name="_Toc67071916"/>
      <w:r w:rsidRPr="00961C29">
        <w:rPr>
          <w:lang w:val="fr-FR"/>
        </w:rPr>
        <w:t xml:space="preserve">Proposer </w:t>
      </w:r>
      <w:r w:rsidR="00436BE3">
        <w:rPr>
          <w:lang w:val="fr-FR"/>
        </w:rPr>
        <w:t>un poster</w:t>
      </w:r>
      <w:r w:rsidR="00E76241" w:rsidRPr="00961C29">
        <w:rPr>
          <w:lang w:val="fr-FR"/>
        </w:rPr>
        <w:t xml:space="preserve"> ou une vidéo</w:t>
      </w:r>
      <w:bookmarkEnd w:id="10"/>
      <w:r w:rsidR="00E76241" w:rsidRPr="00961C29">
        <w:rPr>
          <w:lang w:val="fr-FR"/>
        </w:rPr>
        <w:t xml:space="preserve"> </w:t>
      </w:r>
    </w:p>
    <w:p w14:paraId="5D515EFE" w14:textId="77777777" w:rsidR="00E76241" w:rsidRPr="00961C29" w:rsidRDefault="00E76241" w:rsidP="00E76241">
      <w:pPr>
        <w:rPr>
          <w:rFonts w:cs="Arial"/>
          <w:sz w:val="20"/>
          <w:szCs w:val="20"/>
          <w:lang w:val="fr-FR"/>
        </w:rPr>
      </w:pPr>
    </w:p>
    <w:p w14:paraId="15B61031" w14:textId="43AACE93" w:rsidR="00CC613E" w:rsidRPr="00961C29" w:rsidRDefault="00DC4E01" w:rsidP="00F21C37">
      <w:pPr>
        <w:rPr>
          <w:rFonts w:cs="Arial"/>
          <w:sz w:val="20"/>
          <w:szCs w:val="20"/>
          <w:lang w:val="fr-FR"/>
        </w:rPr>
      </w:pPr>
      <w:r w:rsidRPr="00961C29">
        <w:rPr>
          <w:rFonts w:cs="Arial"/>
          <w:sz w:val="20"/>
          <w:szCs w:val="20"/>
          <w:lang w:val="fr-FR"/>
        </w:rPr>
        <w:t xml:space="preserve">Le </w:t>
      </w:r>
      <w:r w:rsidR="00715336" w:rsidRPr="00961C29">
        <w:rPr>
          <w:rFonts w:cs="Arial"/>
          <w:sz w:val="20"/>
          <w:szCs w:val="20"/>
          <w:lang w:val="fr-FR"/>
        </w:rPr>
        <w:t xml:space="preserve">programme CALASS 2021 </w:t>
      </w:r>
      <w:r w:rsidRPr="00961C29">
        <w:rPr>
          <w:rFonts w:cs="Arial"/>
          <w:sz w:val="20"/>
          <w:szCs w:val="20"/>
          <w:lang w:val="fr-FR"/>
        </w:rPr>
        <w:t xml:space="preserve">consacrera </w:t>
      </w:r>
      <w:r w:rsidR="00E552BE" w:rsidRPr="00961C29">
        <w:rPr>
          <w:rFonts w:cs="Arial"/>
          <w:sz w:val="20"/>
          <w:szCs w:val="20"/>
          <w:lang w:val="fr-FR"/>
        </w:rPr>
        <w:t>un créneau horaire de 60</w:t>
      </w:r>
      <w:r w:rsidR="00436BE3">
        <w:rPr>
          <w:rFonts w:cs="Arial"/>
          <w:sz w:val="20"/>
          <w:szCs w:val="20"/>
          <w:lang w:val="fr-FR"/>
        </w:rPr>
        <w:t xml:space="preserve"> minutes</w:t>
      </w:r>
      <w:r w:rsidR="00E552BE" w:rsidRPr="00961C29">
        <w:rPr>
          <w:rFonts w:cs="Arial"/>
          <w:sz w:val="20"/>
          <w:szCs w:val="20"/>
          <w:lang w:val="fr-FR"/>
        </w:rPr>
        <w:t xml:space="preserve"> </w:t>
      </w:r>
      <w:r w:rsidRPr="00961C29">
        <w:rPr>
          <w:rFonts w:cs="Arial"/>
          <w:sz w:val="20"/>
          <w:szCs w:val="20"/>
          <w:lang w:val="fr-FR"/>
        </w:rPr>
        <w:t xml:space="preserve">avec de multiples sessions parallèles pour les présentations de </w:t>
      </w:r>
      <w:r w:rsidR="00CC613E" w:rsidRPr="00961C29">
        <w:rPr>
          <w:rFonts w:cs="Arial"/>
          <w:sz w:val="20"/>
          <w:szCs w:val="20"/>
          <w:lang w:val="fr-FR"/>
        </w:rPr>
        <w:t>posters et de vidéos.</w:t>
      </w:r>
    </w:p>
    <w:p w14:paraId="0497DA15" w14:textId="77777777" w:rsidR="00F21C37" w:rsidRPr="00961C29" w:rsidRDefault="00DC4E01" w:rsidP="00F21C37">
      <w:pPr>
        <w:rPr>
          <w:rFonts w:cs="Arial"/>
          <w:sz w:val="20"/>
          <w:szCs w:val="20"/>
          <w:lang w:val="fr-FR"/>
        </w:rPr>
      </w:pPr>
      <w:r w:rsidRPr="00961C29">
        <w:rPr>
          <w:rFonts w:cs="Arial"/>
          <w:sz w:val="20"/>
          <w:szCs w:val="20"/>
          <w:lang w:val="fr-FR"/>
        </w:rPr>
        <w:t>Le Comité scientifique décidera dans quelle session parallèle placer les posters et vidéos acceptés</w:t>
      </w:r>
      <w:r w:rsidR="00E552BE" w:rsidRPr="00961C29">
        <w:rPr>
          <w:rFonts w:cs="Arial"/>
          <w:sz w:val="20"/>
          <w:szCs w:val="20"/>
          <w:lang w:val="fr-FR"/>
        </w:rPr>
        <w:t>.</w:t>
      </w:r>
    </w:p>
    <w:p w14:paraId="50960689" w14:textId="5AB478BA" w:rsidR="00BE6A97" w:rsidRPr="00961C29" w:rsidRDefault="005E23AA" w:rsidP="00F21C37">
      <w:pPr>
        <w:rPr>
          <w:rFonts w:cs="Arial"/>
          <w:sz w:val="20"/>
          <w:szCs w:val="20"/>
          <w:lang w:val="fr-FR"/>
        </w:rPr>
      </w:pPr>
      <w:r w:rsidRPr="00961C29">
        <w:rPr>
          <w:rFonts w:cs="Arial"/>
          <w:sz w:val="20"/>
          <w:szCs w:val="20"/>
          <w:lang w:val="fr-FR"/>
        </w:rPr>
        <w:t xml:space="preserve">Chaque poster sera présenté oralement en </w:t>
      </w:r>
      <w:r w:rsidR="00723AB4" w:rsidRPr="00961C29">
        <w:rPr>
          <w:rFonts w:cs="Arial"/>
          <w:sz w:val="20"/>
          <w:szCs w:val="20"/>
          <w:lang w:val="fr-FR"/>
        </w:rPr>
        <w:t>5</w:t>
      </w:r>
      <w:r w:rsidR="00436BE3">
        <w:rPr>
          <w:rFonts w:cs="Arial"/>
          <w:sz w:val="20"/>
          <w:szCs w:val="20"/>
          <w:lang w:val="fr-FR"/>
        </w:rPr>
        <w:t>minutes</w:t>
      </w:r>
      <w:r w:rsidR="00F21C37" w:rsidRPr="00961C29">
        <w:rPr>
          <w:rFonts w:cs="Arial"/>
          <w:sz w:val="20"/>
          <w:szCs w:val="20"/>
          <w:lang w:val="fr-FR"/>
        </w:rPr>
        <w:t xml:space="preserve">. Les </w:t>
      </w:r>
      <w:r w:rsidR="00723AB4" w:rsidRPr="00961C29">
        <w:rPr>
          <w:rFonts w:cs="Arial"/>
          <w:sz w:val="20"/>
          <w:szCs w:val="20"/>
          <w:lang w:val="fr-FR"/>
        </w:rPr>
        <w:t xml:space="preserve">fichiers pdf des </w:t>
      </w:r>
      <w:r w:rsidR="00F21C37" w:rsidRPr="00961C29">
        <w:rPr>
          <w:rFonts w:cs="Arial"/>
          <w:sz w:val="20"/>
          <w:szCs w:val="20"/>
          <w:lang w:val="fr-FR"/>
        </w:rPr>
        <w:t xml:space="preserve">posters resteront </w:t>
      </w:r>
      <w:r w:rsidR="00047970" w:rsidRPr="00961C29">
        <w:rPr>
          <w:rFonts w:cs="Arial"/>
          <w:sz w:val="20"/>
          <w:szCs w:val="20"/>
          <w:lang w:val="fr-FR"/>
        </w:rPr>
        <w:t xml:space="preserve">ensuite </w:t>
      </w:r>
      <w:r w:rsidR="00723AB4" w:rsidRPr="00961C29">
        <w:rPr>
          <w:rFonts w:cs="Arial"/>
          <w:sz w:val="20"/>
          <w:szCs w:val="20"/>
          <w:lang w:val="fr-FR"/>
        </w:rPr>
        <w:t xml:space="preserve">disponibles en tant qu'actes de </w:t>
      </w:r>
      <w:r w:rsidR="003E3249" w:rsidRPr="00961C29">
        <w:rPr>
          <w:rFonts w:cs="Arial"/>
          <w:sz w:val="20"/>
          <w:szCs w:val="20"/>
          <w:lang w:val="fr-FR"/>
        </w:rPr>
        <w:t>CALASS 2021</w:t>
      </w:r>
      <w:r w:rsidR="00F21C37" w:rsidRPr="00961C29">
        <w:rPr>
          <w:rFonts w:cs="Arial"/>
          <w:sz w:val="20"/>
          <w:szCs w:val="20"/>
          <w:lang w:val="fr-FR"/>
        </w:rPr>
        <w:t>.</w:t>
      </w:r>
    </w:p>
    <w:p w14:paraId="2685845F" w14:textId="1A3C273B" w:rsidR="005E23AA" w:rsidRPr="00961C29" w:rsidRDefault="00723AB4" w:rsidP="00F21C37">
      <w:pPr>
        <w:rPr>
          <w:rFonts w:cs="Arial"/>
          <w:sz w:val="20"/>
          <w:szCs w:val="20"/>
          <w:lang w:val="fr-FR"/>
        </w:rPr>
      </w:pPr>
      <w:r w:rsidRPr="00961C29">
        <w:rPr>
          <w:rFonts w:cs="Arial"/>
          <w:sz w:val="20"/>
          <w:szCs w:val="20"/>
          <w:lang w:val="fr-FR"/>
        </w:rPr>
        <w:t xml:space="preserve">Les </w:t>
      </w:r>
      <w:r w:rsidR="005E23AA" w:rsidRPr="00961C29">
        <w:rPr>
          <w:rFonts w:cs="Arial"/>
          <w:sz w:val="20"/>
          <w:szCs w:val="20"/>
          <w:lang w:val="fr-FR"/>
        </w:rPr>
        <w:t xml:space="preserve">vidéos doivent avoir une durée de </w:t>
      </w:r>
      <w:r w:rsidR="00CE091F" w:rsidRPr="00961C29">
        <w:rPr>
          <w:rFonts w:cs="Arial"/>
          <w:sz w:val="20"/>
          <w:szCs w:val="20"/>
          <w:lang w:val="fr-FR"/>
        </w:rPr>
        <w:t>3-5</w:t>
      </w:r>
      <w:r w:rsidR="00436BE3">
        <w:rPr>
          <w:rFonts w:cs="Arial"/>
          <w:sz w:val="20"/>
          <w:szCs w:val="20"/>
          <w:lang w:val="fr-FR"/>
        </w:rPr>
        <w:t xml:space="preserve"> minutes</w:t>
      </w:r>
      <w:r w:rsidR="005E23AA" w:rsidRPr="00961C29">
        <w:rPr>
          <w:rFonts w:cs="Arial"/>
          <w:sz w:val="20"/>
          <w:szCs w:val="20"/>
          <w:lang w:val="fr-FR"/>
        </w:rPr>
        <w:t xml:space="preserve">. Ils peuvent </w:t>
      </w:r>
      <w:r w:rsidR="00EA0A09" w:rsidRPr="00961C29">
        <w:rPr>
          <w:rFonts w:cs="Arial"/>
          <w:sz w:val="20"/>
          <w:szCs w:val="20"/>
          <w:lang w:val="fr-FR"/>
        </w:rPr>
        <w:t xml:space="preserve">être </w:t>
      </w:r>
      <w:r w:rsidR="005E23AA" w:rsidRPr="00961C29">
        <w:rPr>
          <w:rFonts w:cs="Arial"/>
          <w:sz w:val="20"/>
          <w:szCs w:val="20"/>
          <w:lang w:val="fr-FR"/>
        </w:rPr>
        <w:t xml:space="preserve">proposés dans n'importe quelle langue latine. Les </w:t>
      </w:r>
      <w:r w:rsidRPr="00961C29">
        <w:rPr>
          <w:rFonts w:cs="Arial"/>
          <w:sz w:val="20"/>
          <w:szCs w:val="20"/>
          <w:lang w:val="fr-FR"/>
        </w:rPr>
        <w:t xml:space="preserve">fichiers des vidéos seront ensuite disponibles en tant qu'actes du </w:t>
      </w:r>
      <w:r w:rsidR="003E3249" w:rsidRPr="00961C29">
        <w:rPr>
          <w:rFonts w:cs="Arial"/>
          <w:sz w:val="20"/>
          <w:szCs w:val="20"/>
          <w:lang w:val="fr-FR"/>
        </w:rPr>
        <w:t>congrès</w:t>
      </w:r>
      <w:r w:rsidRPr="00961C29">
        <w:rPr>
          <w:rFonts w:cs="Arial"/>
          <w:sz w:val="20"/>
          <w:szCs w:val="20"/>
          <w:lang w:val="fr-FR"/>
        </w:rPr>
        <w:t>.</w:t>
      </w:r>
    </w:p>
    <w:p w14:paraId="6B33F8BE" w14:textId="77777777" w:rsidR="005E23AA" w:rsidRPr="00961C29" w:rsidRDefault="005E23AA" w:rsidP="00F21C37">
      <w:pPr>
        <w:rPr>
          <w:rFonts w:cs="Arial"/>
          <w:sz w:val="20"/>
          <w:szCs w:val="20"/>
          <w:lang w:val="fr-FR"/>
        </w:rPr>
      </w:pPr>
    </w:p>
    <w:p w14:paraId="43DA6EC2" w14:textId="77777777" w:rsidR="005E23AA" w:rsidRPr="00961C29" w:rsidRDefault="005E23AA" w:rsidP="005E23AA">
      <w:pPr>
        <w:rPr>
          <w:rFonts w:cs="Arial"/>
          <w:sz w:val="20"/>
          <w:szCs w:val="20"/>
          <w:lang w:val="fr-FR"/>
        </w:rPr>
      </w:pPr>
      <w:r w:rsidRPr="00961C29">
        <w:rPr>
          <w:rFonts w:cs="Arial"/>
          <w:sz w:val="20"/>
          <w:szCs w:val="20"/>
          <w:lang w:val="fr-FR"/>
        </w:rPr>
        <w:t>La proposition doit contenir les éléments suivants :</w:t>
      </w:r>
    </w:p>
    <w:p w14:paraId="2DD7EB4F" w14:textId="392A3A4A" w:rsidR="005E23AA" w:rsidRPr="00961C29" w:rsidRDefault="005E23AA" w:rsidP="005E23AA">
      <w:pPr>
        <w:pStyle w:val="Prrafodelista"/>
        <w:numPr>
          <w:ilvl w:val="0"/>
          <w:numId w:val="15"/>
        </w:numPr>
        <w:rPr>
          <w:rFonts w:cs="Arial"/>
          <w:sz w:val="20"/>
          <w:szCs w:val="20"/>
          <w:lang w:val="fr-FR"/>
        </w:rPr>
      </w:pPr>
      <w:r w:rsidRPr="00961C29">
        <w:rPr>
          <w:rFonts w:cs="Arial"/>
          <w:sz w:val="20"/>
          <w:szCs w:val="20"/>
          <w:lang w:val="fr-FR"/>
        </w:rPr>
        <w:t xml:space="preserve">l'indication qu'il s'agit d'un </w:t>
      </w:r>
      <w:r w:rsidR="00436BE3">
        <w:rPr>
          <w:rFonts w:cs="Arial"/>
          <w:sz w:val="20"/>
          <w:szCs w:val="20"/>
          <w:lang w:val="fr-FR"/>
        </w:rPr>
        <w:t>poster</w:t>
      </w:r>
      <w:r w:rsidRPr="00961C29">
        <w:rPr>
          <w:rFonts w:cs="Arial"/>
          <w:sz w:val="20"/>
          <w:szCs w:val="20"/>
          <w:lang w:val="fr-FR"/>
        </w:rPr>
        <w:t xml:space="preserve"> ou d'une vidéo ;</w:t>
      </w:r>
    </w:p>
    <w:p w14:paraId="4F6AFF94" w14:textId="115DEBE0" w:rsidR="005E23AA" w:rsidRPr="00961C29" w:rsidRDefault="005E23AA" w:rsidP="005E23AA">
      <w:pPr>
        <w:pStyle w:val="Prrafodelista"/>
        <w:numPr>
          <w:ilvl w:val="0"/>
          <w:numId w:val="15"/>
        </w:numPr>
        <w:rPr>
          <w:rFonts w:cs="Arial"/>
          <w:sz w:val="20"/>
          <w:szCs w:val="20"/>
          <w:lang w:val="fr-FR"/>
        </w:rPr>
      </w:pPr>
      <w:r w:rsidRPr="00961C29">
        <w:rPr>
          <w:rFonts w:cs="Arial"/>
          <w:sz w:val="20"/>
          <w:szCs w:val="20"/>
          <w:lang w:val="fr-FR"/>
        </w:rPr>
        <w:t xml:space="preserve">le titre </w:t>
      </w:r>
      <w:r w:rsidR="00436BE3">
        <w:rPr>
          <w:rFonts w:cs="Arial"/>
          <w:sz w:val="20"/>
          <w:szCs w:val="20"/>
          <w:lang w:val="fr-FR"/>
        </w:rPr>
        <w:t>du poster</w:t>
      </w:r>
      <w:r w:rsidRPr="00961C29">
        <w:rPr>
          <w:rFonts w:cs="Arial"/>
          <w:sz w:val="20"/>
          <w:szCs w:val="20"/>
          <w:lang w:val="fr-FR"/>
        </w:rPr>
        <w:t xml:space="preserve"> ou de la vidéo ;</w:t>
      </w:r>
    </w:p>
    <w:p w14:paraId="56DBAE5A" w14:textId="77777777" w:rsidR="00735B75" w:rsidRDefault="00735B75" w:rsidP="005E23AA">
      <w:pPr>
        <w:pStyle w:val="Prrafodelista"/>
        <w:numPr>
          <w:ilvl w:val="0"/>
          <w:numId w:val="15"/>
        </w:numPr>
        <w:rPr>
          <w:rFonts w:cs="Arial"/>
          <w:sz w:val="20"/>
          <w:szCs w:val="20"/>
        </w:rPr>
      </w:pPr>
      <w:r>
        <w:rPr>
          <w:rFonts w:cs="Arial"/>
          <w:sz w:val="20"/>
          <w:szCs w:val="20"/>
        </w:rPr>
        <w:t>cinq mots clés ;</w:t>
      </w:r>
    </w:p>
    <w:p w14:paraId="44BC8784" w14:textId="77777777" w:rsidR="001E3210" w:rsidRPr="00961C29" w:rsidRDefault="001E3210" w:rsidP="001E3210">
      <w:pPr>
        <w:pStyle w:val="Prrafodelista"/>
        <w:numPr>
          <w:ilvl w:val="0"/>
          <w:numId w:val="15"/>
        </w:numPr>
        <w:rPr>
          <w:rFonts w:cs="Arial"/>
          <w:sz w:val="20"/>
          <w:szCs w:val="20"/>
          <w:lang w:val="fr-FR"/>
        </w:rPr>
      </w:pPr>
      <w:r w:rsidRPr="00961C29">
        <w:rPr>
          <w:rFonts w:cs="Arial"/>
          <w:sz w:val="20"/>
          <w:szCs w:val="20"/>
          <w:lang w:val="fr-FR"/>
        </w:rPr>
        <w:t xml:space="preserve">indication du fait que le poster ou la </w:t>
      </w:r>
      <w:r w:rsidR="00CC613E" w:rsidRPr="00961C29">
        <w:rPr>
          <w:rFonts w:cs="Arial"/>
          <w:sz w:val="20"/>
          <w:szCs w:val="20"/>
          <w:lang w:val="fr-FR"/>
        </w:rPr>
        <w:t xml:space="preserve">vidéo relève </w:t>
      </w:r>
      <w:r w:rsidR="00BE6A97" w:rsidRPr="00961C29">
        <w:rPr>
          <w:rFonts w:cs="Arial"/>
          <w:sz w:val="20"/>
          <w:szCs w:val="20"/>
          <w:lang w:val="fr-FR"/>
        </w:rPr>
        <w:t>ou non de l'un des thèmes principaux (" Caractère approprié des soins " et " Gestion et impacts de la pandémie ") ;</w:t>
      </w:r>
    </w:p>
    <w:p w14:paraId="0FA79E1C" w14:textId="77777777" w:rsidR="005E23AA" w:rsidRPr="00961C29" w:rsidRDefault="00BE6A97" w:rsidP="005E23AA">
      <w:pPr>
        <w:pStyle w:val="Prrafodelista"/>
        <w:numPr>
          <w:ilvl w:val="0"/>
          <w:numId w:val="15"/>
        </w:numPr>
        <w:rPr>
          <w:rFonts w:cs="Arial"/>
          <w:sz w:val="20"/>
          <w:szCs w:val="20"/>
          <w:lang w:val="fr-FR"/>
        </w:rPr>
      </w:pPr>
      <w:r w:rsidRPr="00961C29">
        <w:rPr>
          <w:rFonts w:cs="Arial"/>
          <w:sz w:val="20"/>
          <w:szCs w:val="20"/>
          <w:lang w:val="fr-FR"/>
        </w:rPr>
        <w:t xml:space="preserve">nom et prénom de la (des) personne(s) </w:t>
      </w:r>
      <w:r w:rsidR="005E23AA" w:rsidRPr="00961C29">
        <w:rPr>
          <w:rFonts w:cs="Arial"/>
          <w:sz w:val="20"/>
          <w:szCs w:val="20"/>
          <w:lang w:val="fr-FR"/>
        </w:rPr>
        <w:t xml:space="preserve">proposant le </w:t>
      </w:r>
      <w:r w:rsidR="00075021" w:rsidRPr="00961C29">
        <w:rPr>
          <w:rFonts w:cs="Arial"/>
          <w:sz w:val="20"/>
          <w:szCs w:val="20"/>
          <w:lang w:val="fr-FR"/>
        </w:rPr>
        <w:t xml:space="preserve">poster ou la vidéo </w:t>
      </w:r>
      <w:r w:rsidRPr="00961C29">
        <w:rPr>
          <w:rFonts w:cs="Arial"/>
          <w:sz w:val="20"/>
          <w:szCs w:val="20"/>
          <w:lang w:val="fr-FR"/>
        </w:rPr>
        <w:t xml:space="preserve">avec </w:t>
      </w:r>
      <w:r w:rsidR="005E23AA" w:rsidRPr="00961C29">
        <w:rPr>
          <w:rFonts w:cs="Arial"/>
          <w:sz w:val="20"/>
          <w:szCs w:val="20"/>
          <w:lang w:val="fr-FR"/>
        </w:rPr>
        <w:t xml:space="preserve">email, </w:t>
      </w:r>
      <w:r w:rsidRPr="00961C29">
        <w:rPr>
          <w:rFonts w:cs="Arial"/>
          <w:sz w:val="20"/>
          <w:szCs w:val="20"/>
          <w:lang w:val="fr-FR"/>
        </w:rPr>
        <w:t>téléphone et éventuellement institution d'</w:t>
      </w:r>
      <w:r w:rsidR="005E23AA" w:rsidRPr="00961C29">
        <w:rPr>
          <w:rFonts w:cs="Arial"/>
          <w:sz w:val="20"/>
          <w:szCs w:val="20"/>
          <w:lang w:val="fr-FR"/>
        </w:rPr>
        <w:t>affiliation ;</w:t>
      </w:r>
    </w:p>
    <w:p w14:paraId="2C6952C4" w14:textId="6EB3C0BD" w:rsidR="005E23AA" w:rsidRPr="00961C29" w:rsidRDefault="005E23AA" w:rsidP="001E3210">
      <w:pPr>
        <w:pStyle w:val="Prrafodelista"/>
        <w:numPr>
          <w:ilvl w:val="0"/>
          <w:numId w:val="15"/>
        </w:numPr>
        <w:rPr>
          <w:rFonts w:cs="Arial"/>
          <w:sz w:val="20"/>
          <w:szCs w:val="20"/>
          <w:lang w:val="fr-FR"/>
        </w:rPr>
      </w:pPr>
      <w:r w:rsidRPr="00961C29">
        <w:rPr>
          <w:rFonts w:cs="Arial"/>
          <w:sz w:val="20"/>
          <w:szCs w:val="20"/>
          <w:lang w:val="fr-FR"/>
        </w:rPr>
        <w:t>thème et objectifs d</w:t>
      </w:r>
      <w:r w:rsidR="00436BE3">
        <w:rPr>
          <w:rFonts w:cs="Arial"/>
          <w:sz w:val="20"/>
          <w:szCs w:val="20"/>
          <w:lang w:val="fr-FR"/>
        </w:rPr>
        <w:t>u</w:t>
      </w:r>
      <w:r w:rsidRPr="00961C29">
        <w:rPr>
          <w:rFonts w:cs="Arial"/>
          <w:sz w:val="20"/>
          <w:szCs w:val="20"/>
          <w:lang w:val="fr-FR"/>
        </w:rPr>
        <w:t xml:space="preserve"> </w:t>
      </w:r>
      <w:r w:rsidR="00436BE3">
        <w:rPr>
          <w:rFonts w:cs="Arial"/>
          <w:sz w:val="20"/>
          <w:szCs w:val="20"/>
          <w:lang w:val="fr-FR"/>
        </w:rPr>
        <w:t>poster</w:t>
      </w:r>
      <w:r w:rsidR="00075021" w:rsidRPr="00961C29">
        <w:rPr>
          <w:rFonts w:cs="Arial"/>
          <w:sz w:val="20"/>
          <w:szCs w:val="20"/>
          <w:lang w:val="fr-FR"/>
        </w:rPr>
        <w:t xml:space="preserve"> ou de la vidéo </w:t>
      </w:r>
      <w:r w:rsidRPr="00961C29">
        <w:rPr>
          <w:rFonts w:cs="Arial"/>
          <w:sz w:val="20"/>
          <w:szCs w:val="20"/>
          <w:lang w:val="fr-FR"/>
        </w:rPr>
        <w:t>; théories</w:t>
      </w:r>
      <w:r w:rsidR="00FB351E">
        <w:rPr>
          <w:rFonts w:cs="Arial"/>
          <w:sz w:val="20"/>
          <w:szCs w:val="20"/>
          <w:lang w:val="fr-FR"/>
        </w:rPr>
        <w:t xml:space="preserve"> ou hypothèses</w:t>
      </w:r>
      <w:r w:rsidRPr="00961C29">
        <w:rPr>
          <w:rFonts w:cs="Arial"/>
          <w:sz w:val="20"/>
          <w:szCs w:val="20"/>
          <w:lang w:val="fr-FR"/>
        </w:rPr>
        <w:t xml:space="preserve">, méthodes et matériaux utilisés ; résultats et discussion </w:t>
      </w:r>
      <w:r w:rsidR="001E3210" w:rsidRPr="00961C29">
        <w:rPr>
          <w:rFonts w:cs="Arial"/>
          <w:sz w:val="20"/>
          <w:szCs w:val="20"/>
          <w:lang w:val="fr-FR"/>
        </w:rPr>
        <w:t>(</w:t>
      </w:r>
      <w:r w:rsidR="00172B57" w:rsidRPr="00961C29">
        <w:rPr>
          <w:rFonts w:cs="Arial"/>
          <w:sz w:val="20"/>
          <w:szCs w:val="20"/>
          <w:lang w:val="fr-FR"/>
        </w:rPr>
        <w:t xml:space="preserve">250-500 </w:t>
      </w:r>
      <w:r w:rsidR="001E3210" w:rsidRPr="00961C29">
        <w:rPr>
          <w:rFonts w:cs="Arial"/>
          <w:sz w:val="20"/>
          <w:szCs w:val="20"/>
          <w:lang w:val="fr-FR"/>
        </w:rPr>
        <w:t xml:space="preserve">mots </w:t>
      </w:r>
      <w:r w:rsidR="00172B57" w:rsidRPr="00961C29">
        <w:rPr>
          <w:rFonts w:cs="Arial"/>
          <w:sz w:val="20"/>
          <w:szCs w:val="20"/>
          <w:lang w:val="fr-FR"/>
        </w:rPr>
        <w:t>au total</w:t>
      </w:r>
      <w:r w:rsidR="001E3210" w:rsidRPr="00961C29">
        <w:rPr>
          <w:rFonts w:cs="Arial"/>
          <w:sz w:val="20"/>
          <w:szCs w:val="20"/>
          <w:lang w:val="fr-FR"/>
        </w:rPr>
        <w:t xml:space="preserve">) </w:t>
      </w:r>
      <w:r w:rsidRPr="00961C29">
        <w:rPr>
          <w:rFonts w:cs="Arial"/>
          <w:sz w:val="20"/>
          <w:szCs w:val="20"/>
          <w:lang w:val="fr-FR"/>
        </w:rPr>
        <w:t>;</w:t>
      </w:r>
    </w:p>
    <w:p w14:paraId="5F9904B0" w14:textId="5FADC157" w:rsidR="005E23AA" w:rsidRPr="00961C29" w:rsidRDefault="005E23AA" w:rsidP="005E23AA">
      <w:pPr>
        <w:pStyle w:val="Prrafodelista"/>
        <w:numPr>
          <w:ilvl w:val="0"/>
          <w:numId w:val="15"/>
        </w:numPr>
        <w:rPr>
          <w:rFonts w:cs="Arial"/>
          <w:sz w:val="20"/>
          <w:szCs w:val="20"/>
          <w:lang w:val="fr-FR"/>
        </w:rPr>
      </w:pPr>
      <w:r w:rsidRPr="00961C29">
        <w:rPr>
          <w:rFonts w:cs="Arial"/>
          <w:sz w:val="20"/>
          <w:szCs w:val="20"/>
          <w:lang w:val="fr-FR"/>
        </w:rPr>
        <w:t xml:space="preserve">la langue latine utilisée pour le </w:t>
      </w:r>
      <w:r w:rsidR="00075021" w:rsidRPr="00961C29">
        <w:rPr>
          <w:rFonts w:cs="Arial"/>
          <w:sz w:val="20"/>
          <w:szCs w:val="20"/>
          <w:lang w:val="fr-FR"/>
        </w:rPr>
        <w:t xml:space="preserve">texte principal </w:t>
      </w:r>
      <w:r w:rsidR="00436BE3">
        <w:rPr>
          <w:rFonts w:cs="Arial"/>
          <w:sz w:val="20"/>
          <w:szCs w:val="20"/>
          <w:lang w:val="fr-FR"/>
        </w:rPr>
        <w:t>du poster</w:t>
      </w:r>
      <w:r w:rsidR="00075021" w:rsidRPr="00961C29">
        <w:rPr>
          <w:rFonts w:cs="Arial"/>
          <w:sz w:val="20"/>
          <w:szCs w:val="20"/>
          <w:lang w:val="fr-FR"/>
        </w:rPr>
        <w:t xml:space="preserve"> ou de la vidéo</w:t>
      </w:r>
      <w:r w:rsidR="00735B75" w:rsidRPr="00961C29">
        <w:rPr>
          <w:rFonts w:cs="Arial"/>
          <w:sz w:val="20"/>
          <w:szCs w:val="20"/>
          <w:lang w:val="fr-FR"/>
        </w:rPr>
        <w:t>. En plus du texte principal, les affiches doivent contenir un résumé dans une deuxième langue latine.</w:t>
      </w:r>
    </w:p>
    <w:p w14:paraId="0C55CBD4" w14:textId="77777777" w:rsidR="00065152" w:rsidRPr="00961C29" w:rsidRDefault="00065152" w:rsidP="00E76241">
      <w:pPr>
        <w:rPr>
          <w:rFonts w:cs="Arial"/>
          <w:sz w:val="20"/>
          <w:szCs w:val="20"/>
          <w:lang w:val="fr-FR"/>
        </w:rPr>
      </w:pPr>
    </w:p>
    <w:p w14:paraId="5279291B" w14:textId="77777777" w:rsidR="00F94916" w:rsidRPr="00961C29" w:rsidRDefault="00F94916" w:rsidP="00F94916">
      <w:pPr>
        <w:rPr>
          <w:rFonts w:cs="Arial"/>
          <w:sz w:val="20"/>
          <w:szCs w:val="20"/>
          <w:lang w:val="fr-FR"/>
        </w:rPr>
      </w:pPr>
    </w:p>
    <w:p w14:paraId="0D2AC747" w14:textId="77777777" w:rsidR="00EC68FA" w:rsidRPr="00961C29" w:rsidRDefault="00EC68FA" w:rsidP="00F94916">
      <w:pPr>
        <w:rPr>
          <w:rFonts w:cs="Arial"/>
          <w:sz w:val="20"/>
          <w:szCs w:val="20"/>
          <w:lang w:val="fr-FR"/>
        </w:rPr>
      </w:pPr>
    </w:p>
    <w:p w14:paraId="3D2BB9CC" w14:textId="77777777" w:rsidR="00EC68FA" w:rsidRPr="00961C29" w:rsidRDefault="00EC68FA" w:rsidP="00EC68FA">
      <w:pPr>
        <w:pBdr>
          <w:top w:val="single" w:sz="4" w:space="1" w:color="auto"/>
          <w:left w:val="single" w:sz="4" w:space="4" w:color="auto"/>
          <w:bottom w:val="single" w:sz="4" w:space="1" w:color="auto"/>
          <w:right w:val="single" w:sz="4" w:space="4" w:color="auto"/>
        </w:pBdr>
        <w:rPr>
          <w:rFonts w:cs="Arial"/>
          <w:sz w:val="20"/>
          <w:szCs w:val="20"/>
          <w:lang w:val="fr-FR"/>
        </w:rPr>
      </w:pPr>
    </w:p>
    <w:p w14:paraId="51839A21" w14:textId="77777777" w:rsidR="00F16B96" w:rsidRPr="00961C29" w:rsidRDefault="00F16B96" w:rsidP="00EC68FA">
      <w:pPr>
        <w:pStyle w:val="Ttulo1"/>
        <w:pBdr>
          <w:top w:val="single" w:sz="4" w:space="1" w:color="auto"/>
          <w:left w:val="single" w:sz="4" w:space="4" w:color="auto"/>
          <w:bottom w:val="single" w:sz="4" w:space="1" w:color="auto"/>
          <w:right w:val="single" w:sz="4" w:space="4" w:color="auto"/>
        </w:pBdr>
        <w:rPr>
          <w:b/>
          <w:lang w:val="fr-FR"/>
        </w:rPr>
      </w:pPr>
      <w:bookmarkStart w:id="11" w:name="_Toc67071917"/>
      <w:r w:rsidRPr="00961C29">
        <w:rPr>
          <w:b/>
          <w:lang w:val="fr-FR"/>
        </w:rPr>
        <w:t>L'organisation de CALASS 2021</w:t>
      </w:r>
      <w:bookmarkEnd w:id="11"/>
      <w:r w:rsidRPr="00961C29">
        <w:rPr>
          <w:b/>
          <w:lang w:val="fr-FR"/>
        </w:rPr>
        <w:t xml:space="preserve"> </w:t>
      </w:r>
    </w:p>
    <w:p w14:paraId="40BCC7B8" w14:textId="77777777" w:rsidR="00F16B96" w:rsidRPr="00961C29" w:rsidRDefault="00F16B96" w:rsidP="00F16B96">
      <w:pPr>
        <w:rPr>
          <w:rFonts w:cs="Arial"/>
          <w:sz w:val="20"/>
          <w:szCs w:val="20"/>
          <w:lang w:val="fr-FR"/>
        </w:rPr>
      </w:pPr>
    </w:p>
    <w:p w14:paraId="2546AE9E" w14:textId="77777777" w:rsidR="00EC68FA" w:rsidRPr="00961C29" w:rsidRDefault="00EC68FA" w:rsidP="00F16B96">
      <w:pPr>
        <w:rPr>
          <w:rFonts w:cs="Arial"/>
          <w:sz w:val="20"/>
          <w:szCs w:val="20"/>
          <w:lang w:val="fr-FR"/>
        </w:rPr>
      </w:pPr>
    </w:p>
    <w:p w14:paraId="23A5B5E6" w14:textId="77777777" w:rsidR="0041649D" w:rsidRPr="00961C29" w:rsidRDefault="0041649D" w:rsidP="00F16B96">
      <w:pPr>
        <w:rPr>
          <w:rFonts w:cs="Arial"/>
          <w:sz w:val="20"/>
          <w:szCs w:val="20"/>
          <w:lang w:val="fr-FR"/>
        </w:rPr>
      </w:pPr>
      <w:r w:rsidRPr="00961C29">
        <w:rPr>
          <w:rFonts w:cs="Arial"/>
          <w:sz w:val="20"/>
          <w:szCs w:val="20"/>
          <w:lang w:val="fr-FR"/>
        </w:rPr>
        <w:t xml:space="preserve">CALASS 2021 se tiendra à </w:t>
      </w:r>
      <w:r w:rsidR="00EC68FA" w:rsidRPr="00961C29">
        <w:rPr>
          <w:rFonts w:cs="Arial"/>
          <w:sz w:val="20"/>
          <w:szCs w:val="20"/>
          <w:lang w:val="fr-FR"/>
        </w:rPr>
        <w:t xml:space="preserve">Locarno (Suisse) au </w:t>
      </w:r>
      <w:r w:rsidRPr="00961C29">
        <w:rPr>
          <w:rFonts w:cs="Arial"/>
          <w:sz w:val="20"/>
          <w:szCs w:val="20"/>
          <w:lang w:val="fr-FR"/>
        </w:rPr>
        <w:t xml:space="preserve">campus </w:t>
      </w:r>
      <w:r w:rsidR="00EC68FA" w:rsidRPr="00961C29">
        <w:rPr>
          <w:rFonts w:cs="Arial"/>
          <w:sz w:val="20"/>
          <w:szCs w:val="20"/>
          <w:lang w:val="fr-FR"/>
        </w:rPr>
        <w:t xml:space="preserve">DFA SUPSI </w:t>
      </w:r>
      <w:r w:rsidR="00A011B8" w:rsidRPr="00961C29">
        <w:rPr>
          <w:rFonts w:cs="Arial"/>
          <w:sz w:val="20"/>
          <w:szCs w:val="20"/>
          <w:lang w:val="fr-FR"/>
        </w:rPr>
        <w:t xml:space="preserve">(Piazza S. Francesco 19) </w:t>
      </w:r>
      <w:r w:rsidR="00EC68FA" w:rsidRPr="00961C29">
        <w:rPr>
          <w:rFonts w:cs="Arial"/>
          <w:sz w:val="20"/>
          <w:szCs w:val="20"/>
          <w:lang w:val="fr-FR"/>
        </w:rPr>
        <w:t>du jeudi 16 septembre 2021 au matin au samedi 18 septembre 2021 à midi</w:t>
      </w:r>
      <w:r w:rsidRPr="00961C29">
        <w:rPr>
          <w:rFonts w:cs="Arial"/>
          <w:sz w:val="20"/>
          <w:szCs w:val="20"/>
          <w:lang w:val="fr-FR"/>
        </w:rPr>
        <w:t>.</w:t>
      </w:r>
    </w:p>
    <w:p w14:paraId="273FEB82" w14:textId="77777777" w:rsidR="00EC68FA" w:rsidRPr="00961C29" w:rsidRDefault="00EC68FA" w:rsidP="00F16B96">
      <w:pPr>
        <w:rPr>
          <w:rFonts w:cs="Arial"/>
          <w:b/>
          <w:sz w:val="20"/>
          <w:szCs w:val="20"/>
          <w:lang w:val="fr-FR"/>
        </w:rPr>
      </w:pPr>
      <w:r w:rsidRPr="00961C29">
        <w:rPr>
          <w:rFonts w:cs="Arial"/>
          <w:b/>
          <w:sz w:val="20"/>
          <w:szCs w:val="20"/>
          <w:lang w:val="fr-FR"/>
        </w:rPr>
        <w:t>La plupart des activités seront également disponibles en ligne.</w:t>
      </w:r>
    </w:p>
    <w:p w14:paraId="5A3AA17B" w14:textId="77777777" w:rsidR="00401ADE" w:rsidRPr="00961C29" w:rsidRDefault="00401ADE" w:rsidP="00F16B96">
      <w:pPr>
        <w:rPr>
          <w:rFonts w:cs="Arial"/>
          <w:sz w:val="20"/>
          <w:szCs w:val="20"/>
          <w:lang w:val="fr-FR"/>
        </w:rPr>
      </w:pPr>
    </w:p>
    <w:p w14:paraId="2E246E1C" w14:textId="67E47853" w:rsidR="00086E3D" w:rsidRPr="00086E3D" w:rsidRDefault="00086E3D" w:rsidP="00DB6691">
      <w:pPr>
        <w:rPr>
          <w:rFonts w:cs="Arial"/>
          <w:b/>
          <w:sz w:val="20"/>
          <w:szCs w:val="20"/>
        </w:rPr>
      </w:pPr>
      <w:r w:rsidRPr="00086E3D">
        <w:rPr>
          <w:rFonts w:cs="Arial"/>
          <w:b/>
          <w:sz w:val="20"/>
          <w:szCs w:val="20"/>
        </w:rPr>
        <w:t>Comité scientifique</w:t>
      </w:r>
    </w:p>
    <w:p w14:paraId="1651E1EC" w14:textId="36FD4A9E" w:rsidR="00DB6691" w:rsidRPr="00086E3D" w:rsidRDefault="00086E3D" w:rsidP="00DB6691">
      <w:pPr>
        <w:rPr>
          <w:rFonts w:cs="Arial"/>
          <w:sz w:val="20"/>
          <w:szCs w:val="20"/>
        </w:rPr>
      </w:pPr>
      <w:r w:rsidRPr="000B6F0D">
        <w:rPr>
          <w:rFonts w:cs="Arial"/>
          <w:sz w:val="20"/>
          <w:szCs w:val="20"/>
        </w:rPr>
        <w:t>Philippe Anhorn</w:t>
      </w:r>
      <w:r>
        <w:rPr>
          <w:rFonts w:cs="Arial"/>
          <w:sz w:val="20"/>
          <w:szCs w:val="20"/>
        </w:rPr>
        <w:t>, Stefano Cavalli, Luca Crivelli, Carlo De Pietro, Marco Meneguzzo, Joachim Marti.</w:t>
      </w:r>
    </w:p>
    <w:p w14:paraId="5E54E656" w14:textId="77777777" w:rsidR="00DB6691" w:rsidRPr="00086E3D" w:rsidRDefault="00DB6691" w:rsidP="00DB6691">
      <w:pPr>
        <w:rPr>
          <w:rFonts w:cs="Arial"/>
          <w:sz w:val="20"/>
          <w:szCs w:val="20"/>
        </w:rPr>
      </w:pPr>
    </w:p>
    <w:p w14:paraId="136E5406" w14:textId="400C1337" w:rsidR="00BE6A97" w:rsidRPr="00457EA1" w:rsidRDefault="00BE6A97" w:rsidP="00BE6A97">
      <w:pPr>
        <w:rPr>
          <w:rFonts w:cs="Arial"/>
          <w:b/>
          <w:sz w:val="20"/>
          <w:szCs w:val="20"/>
        </w:rPr>
      </w:pPr>
      <w:r w:rsidRPr="00457EA1">
        <w:rPr>
          <w:rFonts w:cs="Arial"/>
          <w:b/>
          <w:sz w:val="20"/>
          <w:szCs w:val="20"/>
        </w:rPr>
        <w:t xml:space="preserve">Comité </w:t>
      </w:r>
      <w:r w:rsidR="00821C92" w:rsidRPr="00457EA1">
        <w:rPr>
          <w:rFonts w:cs="Arial"/>
          <w:b/>
          <w:sz w:val="20"/>
          <w:szCs w:val="20"/>
        </w:rPr>
        <w:t>de l’</w:t>
      </w:r>
      <w:r w:rsidR="00086E3D" w:rsidRPr="00457EA1">
        <w:rPr>
          <w:rFonts w:cs="Arial"/>
          <w:b/>
          <w:sz w:val="20"/>
          <w:szCs w:val="20"/>
        </w:rPr>
        <w:t>ALASS</w:t>
      </w:r>
    </w:p>
    <w:p w14:paraId="0A9A277A" w14:textId="77777777" w:rsidR="00BE6A97" w:rsidRPr="00457EA1" w:rsidRDefault="00BE6A97" w:rsidP="00BE6A97">
      <w:pPr>
        <w:rPr>
          <w:rFonts w:cs="Arial"/>
          <w:sz w:val="20"/>
          <w:szCs w:val="20"/>
        </w:rPr>
      </w:pPr>
      <w:r w:rsidRPr="00457EA1">
        <w:rPr>
          <w:rFonts w:cs="Arial"/>
          <w:sz w:val="20"/>
          <w:szCs w:val="20"/>
        </w:rPr>
        <w:t xml:space="preserve">Philippe Anhorn (Suisse), Olivier Baly (Canada), Joan Barrubés (Espagne), Georges Borges da Silva (France), Roxane Borges da Silva (Canada), Patricia Chico Aldama (Mexique), Fernando Cupertino (Brésil), Monica De Angelis (Italie), Carlo De Pietro (Suisse) ; Président), Marie-Pierre Gagnon (Canada), Edna Maria Goulart Joazeiro (Brésil), Berta Maria Iradier (Espagne), Noemi Javaux (Belgique), Philippe Kohl (Belgique), </w:t>
      </w:r>
      <w:r w:rsidRPr="00457EA1">
        <w:rPr>
          <w:rFonts w:cs="Arial"/>
          <w:sz w:val="20"/>
          <w:szCs w:val="20"/>
        </w:rPr>
        <w:lastRenderedPageBreak/>
        <w:t>Lise Lamothe (Canada), Ana Maria Malik (Brésil), Catherine Maurain (France), Frédérique Quidu (France), Magda Scherer (Brésil), Carmen Tereanu (Italie), Carolina Tetelboin Henrion (Mexique), Véronique Zardet (France).</w:t>
      </w:r>
    </w:p>
    <w:p w14:paraId="56E916C3" w14:textId="77777777" w:rsidR="00BE6A97" w:rsidRPr="00457EA1" w:rsidRDefault="00BE6A97" w:rsidP="00BE6A97">
      <w:pPr>
        <w:rPr>
          <w:rFonts w:cs="Arial"/>
          <w:sz w:val="20"/>
          <w:szCs w:val="20"/>
        </w:rPr>
      </w:pPr>
    </w:p>
    <w:p w14:paraId="471B0D75" w14:textId="084F3B04" w:rsidR="00BE6A97" w:rsidRPr="00086E3D" w:rsidRDefault="00086E3D" w:rsidP="00BE6A97">
      <w:pPr>
        <w:keepNext/>
        <w:spacing w:after="120"/>
        <w:rPr>
          <w:rFonts w:cs="Arial"/>
          <w:b/>
          <w:sz w:val="20"/>
          <w:szCs w:val="20"/>
        </w:rPr>
      </w:pPr>
      <w:r w:rsidRPr="00086E3D">
        <w:rPr>
          <w:rFonts w:cs="Arial"/>
          <w:b/>
          <w:sz w:val="20"/>
          <w:szCs w:val="20"/>
        </w:rPr>
        <w:t>Programme provisoire</w:t>
      </w:r>
    </w:p>
    <w:tbl>
      <w:tblPr>
        <w:tblStyle w:val="Tablaconcuadrcula"/>
        <w:tblW w:w="9751" w:type="dxa"/>
        <w:tblCellMar>
          <w:left w:w="57" w:type="dxa"/>
          <w:right w:w="57" w:type="dxa"/>
        </w:tblCellMar>
        <w:tblLook w:val="04A0" w:firstRow="1" w:lastRow="0" w:firstColumn="1" w:lastColumn="0" w:noHBand="0" w:noVBand="1"/>
      </w:tblPr>
      <w:tblGrid>
        <w:gridCol w:w="1116"/>
        <w:gridCol w:w="2431"/>
        <w:gridCol w:w="1116"/>
        <w:gridCol w:w="2057"/>
        <w:gridCol w:w="1275"/>
        <w:gridCol w:w="1756"/>
      </w:tblGrid>
      <w:tr w:rsidR="00BE6A97" w:rsidRPr="00CE74F5" w14:paraId="30E481B4" w14:textId="77777777" w:rsidTr="00CA5D07">
        <w:trPr>
          <w:trHeight w:val="465"/>
        </w:trPr>
        <w:tc>
          <w:tcPr>
            <w:tcW w:w="3547" w:type="dxa"/>
            <w:gridSpan w:val="2"/>
            <w:tcBorders>
              <w:bottom w:val="single" w:sz="4" w:space="0" w:color="auto"/>
            </w:tcBorders>
            <w:shd w:val="clear" w:color="auto" w:fill="F2F2F2" w:themeFill="background1" w:themeFillShade="F2"/>
            <w:vAlign w:val="center"/>
          </w:tcPr>
          <w:p w14:paraId="73E01A71" w14:textId="77777777" w:rsidR="00BE6A97" w:rsidRPr="00A40444" w:rsidRDefault="00BE6A97" w:rsidP="00BE6A97">
            <w:pPr>
              <w:keepNext/>
              <w:spacing w:before="20" w:after="20"/>
              <w:rPr>
                <w:rFonts w:cs="Arial"/>
                <w:sz w:val="17"/>
                <w:szCs w:val="17"/>
              </w:rPr>
            </w:pPr>
            <w:r w:rsidRPr="00A40444">
              <w:rPr>
                <w:rFonts w:cs="Arial"/>
                <w:sz w:val="17"/>
                <w:szCs w:val="17"/>
              </w:rPr>
              <w:t>Jeudi 16 septembre 2021</w:t>
            </w:r>
          </w:p>
        </w:tc>
        <w:tc>
          <w:tcPr>
            <w:tcW w:w="3173" w:type="dxa"/>
            <w:gridSpan w:val="2"/>
            <w:tcBorders>
              <w:bottom w:val="single" w:sz="4" w:space="0" w:color="auto"/>
            </w:tcBorders>
            <w:shd w:val="clear" w:color="auto" w:fill="F2F2F2" w:themeFill="background1" w:themeFillShade="F2"/>
            <w:vAlign w:val="center"/>
          </w:tcPr>
          <w:p w14:paraId="77635231" w14:textId="77777777" w:rsidR="00BE6A97" w:rsidRPr="00A40444" w:rsidRDefault="00BE6A97" w:rsidP="00BE6A97">
            <w:pPr>
              <w:keepNext/>
              <w:spacing w:before="20" w:after="20"/>
              <w:rPr>
                <w:rFonts w:cs="Arial"/>
                <w:sz w:val="17"/>
                <w:szCs w:val="17"/>
              </w:rPr>
            </w:pPr>
            <w:r w:rsidRPr="00A40444">
              <w:rPr>
                <w:rFonts w:cs="Arial"/>
                <w:sz w:val="17"/>
                <w:szCs w:val="17"/>
              </w:rPr>
              <w:t>Vendredi 17 septembre 2021</w:t>
            </w:r>
          </w:p>
        </w:tc>
        <w:tc>
          <w:tcPr>
            <w:tcW w:w="3031" w:type="dxa"/>
            <w:gridSpan w:val="2"/>
            <w:tcBorders>
              <w:bottom w:val="single" w:sz="4" w:space="0" w:color="auto"/>
            </w:tcBorders>
            <w:shd w:val="clear" w:color="auto" w:fill="F2F2F2" w:themeFill="background1" w:themeFillShade="F2"/>
            <w:vAlign w:val="center"/>
          </w:tcPr>
          <w:p w14:paraId="3855066E" w14:textId="77777777" w:rsidR="00BE6A97" w:rsidRPr="00A40444" w:rsidRDefault="00BE6A97" w:rsidP="00BE6A97">
            <w:pPr>
              <w:keepNext/>
              <w:spacing w:before="20" w:after="20"/>
              <w:rPr>
                <w:rFonts w:cs="Arial"/>
                <w:sz w:val="17"/>
                <w:szCs w:val="17"/>
              </w:rPr>
            </w:pPr>
            <w:r w:rsidRPr="00A40444">
              <w:rPr>
                <w:rFonts w:cs="Arial"/>
                <w:sz w:val="17"/>
                <w:szCs w:val="17"/>
              </w:rPr>
              <w:t>Samedi 18 septembre 2021</w:t>
            </w:r>
          </w:p>
        </w:tc>
      </w:tr>
      <w:tr w:rsidR="00BE6A97" w:rsidRPr="00CE74F5" w14:paraId="67245660" w14:textId="77777777" w:rsidTr="00CA5D07">
        <w:tc>
          <w:tcPr>
            <w:tcW w:w="1116" w:type="dxa"/>
            <w:tcBorders>
              <w:top w:val="single" w:sz="4" w:space="0" w:color="auto"/>
              <w:left w:val="single" w:sz="4" w:space="0" w:color="auto"/>
              <w:bottom w:val="nil"/>
              <w:right w:val="nil"/>
            </w:tcBorders>
            <w:tcMar>
              <w:right w:w="28" w:type="dxa"/>
            </w:tcMar>
          </w:tcPr>
          <w:p w14:paraId="4950A4C4" w14:textId="77777777" w:rsidR="00BE6A97" w:rsidRPr="00A40444" w:rsidRDefault="00BE6A97" w:rsidP="00BE6A97">
            <w:pPr>
              <w:keepNext/>
              <w:spacing w:before="20" w:after="20"/>
              <w:rPr>
                <w:rFonts w:cs="Arial"/>
                <w:sz w:val="17"/>
                <w:szCs w:val="17"/>
              </w:rPr>
            </w:pPr>
            <w:r w:rsidRPr="00A40444">
              <w:rPr>
                <w:rFonts w:cs="Arial"/>
                <w:sz w:val="17"/>
                <w:szCs w:val="17"/>
              </w:rPr>
              <w:t>08:30-09:15</w:t>
            </w:r>
          </w:p>
        </w:tc>
        <w:tc>
          <w:tcPr>
            <w:tcW w:w="2431" w:type="dxa"/>
            <w:tcBorders>
              <w:top w:val="single" w:sz="4" w:space="0" w:color="auto"/>
              <w:left w:val="nil"/>
              <w:bottom w:val="nil"/>
              <w:right w:val="single" w:sz="4" w:space="0" w:color="auto"/>
            </w:tcBorders>
            <w:tcMar>
              <w:left w:w="57" w:type="dxa"/>
              <w:right w:w="28" w:type="dxa"/>
            </w:tcMar>
          </w:tcPr>
          <w:p w14:paraId="35CDCCE5" w14:textId="056B7246" w:rsidR="00BE6A97" w:rsidRPr="00A40444" w:rsidRDefault="00454A93" w:rsidP="00BE6A97">
            <w:pPr>
              <w:keepNext/>
              <w:spacing w:before="20" w:after="20"/>
              <w:rPr>
                <w:rFonts w:cs="Arial"/>
                <w:sz w:val="17"/>
                <w:szCs w:val="17"/>
              </w:rPr>
            </w:pPr>
            <w:r>
              <w:rPr>
                <w:rFonts w:cs="Arial"/>
                <w:sz w:val="17"/>
                <w:szCs w:val="17"/>
              </w:rPr>
              <w:t>Accueil</w:t>
            </w:r>
          </w:p>
        </w:tc>
        <w:tc>
          <w:tcPr>
            <w:tcW w:w="1116" w:type="dxa"/>
            <w:tcBorders>
              <w:top w:val="single" w:sz="4" w:space="0" w:color="auto"/>
              <w:left w:val="single" w:sz="4" w:space="0" w:color="auto"/>
              <w:bottom w:val="nil"/>
              <w:right w:val="nil"/>
            </w:tcBorders>
            <w:tcMar>
              <w:right w:w="28" w:type="dxa"/>
            </w:tcMar>
          </w:tcPr>
          <w:p w14:paraId="333A30ED" w14:textId="77777777" w:rsidR="00BE6A97" w:rsidRPr="00A40444" w:rsidRDefault="00BE6A97" w:rsidP="00BE6A97">
            <w:pPr>
              <w:keepNext/>
              <w:spacing w:before="20" w:after="20"/>
              <w:rPr>
                <w:rFonts w:cs="Arial"/>
                <w:sz w:val="17"/>
                <w:szCs w:val="17"/>
              </w:rPr>
            </w:pPr>
            <w:r w:rsidRPr="00A40444">
              <w:rPr>
                <w:rFonts w:cs="Arial"/>
                <w:sz w:val="17"/>
                <w:szCs w:val="17"/>
              </w:rPr>
              <w:t>08:15-08:45</w:t>
            </w:r>
          </w:p>
        </w:tc>
        <w:tc>
          <w:tcPr>
            <w:tcW w:w="2057" w:type="dxa"/>
            <w:tcBorders>
              <w:top w:val="single" w:sz="4" w:space="0" w:color="auto"/>
              <w:left w:val="nil"/>
              <w:bottom w:val="nil"/>
              <w:right w:val="single" w:sz="4" w:space="0" w:color="auto"/>
            </w:tcBorders>
            <w:tcMar>
              <w:left w:w="57" w:type="dxa"/>
              <w:right w:w="28" w:type="dxa"/>
            </w:tcMar>
          </w:tcPr>
          <w:p w14:paraId="5A73D5BA" w14:textId="01B1DF5F" w:rsidR="00BE6A97" w:rsidRPr="00A40444" w:rsidRDefault="00454A93" w:rsidP="00BE6A97">
            <w:pPr>
              <w:keepNext/>
              <w:spacing w:before="20" w:after="20"/>
              <w:rPr>
                <w:rFonts w:cs="Arial"/>
                <w:sz w:val="17"/>
                <w:szCs w:val="17"/>
              </w:rPr>
            </w:pPr>
            <w:r>
              <w:rPr>
                <w:rFonts w:cs="Arial"/>
                <w:sz w:val="17"/>
                <w:szCs w:val="17"/>
              </w:rPr>
              <w:t>Accueil</w:t>
            </w:r>
          </w:p>
        </w:tc>
        <w:tc>
          <w:tcPr>
            <w:tcW w:w="1275" w:type="dxa"/>
            <w:tcBorders>
              <w:top w:val="single" w:sz="4" w:space="0" w:color="auto"/>
              <w:left w:val="single" w:sz="4" w:space="0" w:color="auto"/>
              <w:bottom w:val="nil"/>
              <w:right w:val="nil"/>
            </w:tcBorders>
            <w:tcMar>
              <w:right w:w="28" w:type="dxa"/>
            </w:tcMar>
          </w:tcPr>
          <w:p w14:paraId="28DB3469" w14:textId="77777777" w:rsidR="00BE6A97" w:rsidRPr="00A40444" w:rsidRDefault="00BE6A97" w:rsidP="00BE6A97">
            <w:pPr>
              <w:keepNext/>
              <w:spacing w:before="20" w:after="20"/>
              <w:rPr>
                <w:rFonts w:cs="Arial"/>
                <w:sz w:val="17"/>
                <w:szCs w:val="17"/>
              </w:rPr>
            </w:pPr>
            <w:r w:rsidRPr="00A40444">
              <w:rPr>
                <w:rFonts w:cs="Arial"/>
                <w:sz w:val="17"/>
                <w:szCs w:val="17"/>
              </w:rPr>
              <w:t>08:15-08:45</w:t>
            </w:r>
          </w:p>
        </w:tc>
        <w:tc>
          <w:tcPr>
            <w:tcW w:w="1756" w:type="dxa"/>
            <w:tcBorders>
              <w:top w:val="single" w:sz="4" w:space="0" w:color="auto"/>
              <w:left w:val="nil"/>
              <w:bottom w:val="nil"/>
              <w:right w:val="single" w:sz="4" w:space="0" w:color="auto"/>
            </w:tcBorders>
            <w:tcMar>
              <w:left w:w="57" w:type="dxa"/>
              <w:right w:w="28" w:type="dxa"/>
            </w:tcMar>
          </w:tcPr>
          <w:p w14:paraId="7C7672F0" w14:textId="5A6E7A12" w:rsidR="00BE6A97" w:rsidRPr="00A40444" w:rsidRDefault="00454A93" w:rsidP="00BE6A97">
            <w:pPr>
              <w:keepNext/>
              <w:spacing w:before="20" w:after="20"/>
              <w:rPr>
                <w:rFonts w:cs="Arial"/>
                <w:sz w:val="17"/>
                <w:szCs w:val="17"/>
              </w:rPr>
            </w:pPr>
            <w:r>
              <w:rPr>
                <w:rFonts w:cs="Arial"/>
                <w:sz w:val="17"/>
                <w:szCs w:val="17"/>
              </w:rPr>
              <w:t>Accueil</w:t>
            </w:r>
          </w:p>
        </w:tc>
      </w:tr>
      <w:tr w:rsidR="00BE6A97" w:rsidRPr="00CE74F5" w14:paraId="3687B9EE" w14:textId="77777777" w:rsidTr="00CA5D07">
        <w:tc>
          <w:tcPr>
            <w:tcW w:w="1116" w:type="dxa"/>
            <w:tcBorders>
              <w:top w:val="nil"/>
              <w:left w:val="single" w:sz="4" w:space="0" w:color="auto"/>
              <w:bottom w:val="nil"/>
              <w:right w:val="nil"/>
            </w:tcBorders>
            <w:tcMar>
              <w:right w:w="28" w:type="dxa"/>
            </w:tcMar>
          </w:tcPr>
          <w:p w14:paraId="78127E02" w14:textId="77777777" w:rsidR="00BE6A97" w:rsidRPr="00A40444" w:rsidRDefault="00BE6A97" w:rsidP="00BE6A97">
            <w:pPr>
              <w:keepNext/>
              <w:spacing w:before="20" w:after="20"/>
              <w:rPr>
                <w:rFonts w:cs="Arial"/>
                <w:sz w:val="17"/>
                <w:szCs w:val="17"/>
              </w:rPr>
            </w:pPr>
            <w:r w:rsidRPr="00A40444">
              <w:rPr>
                <w:rFonts w:cs="Arial"/>
                <w:sz w:val="17"/>
                <w:szCs w:val="17"/>
              </w:rPr>
              <w:t>09:15-10:00</w:t>
            </w:r>
          </w:p>
        </w:tc>
        <w:tc>
          <w:tcPr>
            <w:tcW w:w="2431" w:type="dxa"/>
            <w:tcBorders>
              <w:top w:val="nil"/>
              <w:left w:val="nil"/>
              <w:bottom w:val="nil"/>
              <w:right w:val="single" w:sz="4" w:space="0" w:color="auto"/>
            </w:tcBorders>
            <w:tcMar>
              <w:left w:w="57" w:type="dxa"/>
              <w:right w:w="28" w:type="dxa"/>
            </w:tcMar>
          </w:tcPr>
          <w:p w14:paraId="78790A75" w14:textId="77777777" w:rsidR="00BE6A97" w:rsidRPr="00A40444" w:rsidRDefault="00BE6A97" w:rsidP="00BE6A97">
            <w:pPr>
              <w:keepNext/>
              <w:spacing w:before="20" w:after="20"/>
              <w:rPr>
                <w:rFonts w:cs="Arial"/>
                <w:sz w:val="17"/>
                <w:szCs w:val="17"/>
              </w:rPr>
            </w:pPr>
            <w:r w:rsidRPr="00BE6A97">
              <w:rPr>
                <w:rFonts w:cs="Arial"/>
                <w:b/>
                <w:sz w:val="17"/>
                <w:szCs w:val="17"/>
              </w:rPr>
              <w:t>Ouverture</w:t>
            </w:r>
          </w:p>
        </w:tc>
        <w:tc>
          <w:tcPr>
            <w:tcW w:w="1116" w:type="dxa"/>
            <w:tcBorders>
              <w:top w:val="nil"/>
              <w:left w:val="single" w:sz="4" w:space="0" w:color="auto"/>
              <w:bottom w:val="nil"/>
              <w:right w:val="nil"/>
            </w:tcBorders>
            <w:tcMar>
              <w:right w:w="28" w:type="dxa"/>
            </w:tcMar>
          </w:tcPr>
          <w:p w14:paraId="569334E5" w14:textId="77777777" w:rsidR="00BE6A97" w:rsidRPr="00A40444" w:rsidRDefault="00BE6A97" w:rsidP="00BE6A97">
            <w:pPr>
              <w:keepNext/>
              <w:spacing w:before="20" w:after="20"/>
              <w:rPr>
                <w:rFonts w:cs="Arial"/>
                <w:sz w:val="17"/>
                <w:szCs w:val="17"/>
              </w:rPr>
            </w:pPr>
            <w:r w:rsidRPr="00A40444">
              <w:rPr>
                <w:rFonts w:cs="Arial"/>
                <w:sz w:val="17"/>
                <w:szCs w:val="17"/>
              </w:rPr>
              <w:t>08:45-10:15</w:t>
            </w:r>
          </w:p>
        </w:tc>
        <w:tc>
          <w:tcPr>
            <w:tcW w:w="2057" w:type="dxa"/>
            <w:tcBorders>
              <w:top w:val="nil"/>
              <w:left w:val="nil"/>
              <w:bottom w:val="nil"/>
              <w:right w:val="single" w:sz="4" w:space="0" w:color="auto"/>
            </w:tcBorders>
            <w:tcMar>
              <w:left w:w="57" w:type="dxa"/>
              <w:right w:w="28" w:type="dxa"/>
            </w:tcMar>
          </w:tcPr>
          <w:p w14:paraId="686121E9" w14:textId="77777777" w:rsidR="00BE6A97" w:rsidRPr="00BE6A97" w:rsidRDefault="00BE6A97" w:rsidP="00BE6A97">
            <w:pPr>
              <w:keepNext/>
              <w:spacing w:before="20" w:after="20"/>
              <w:rPr>
                <w:rFonts w:cs="Arial"/>
                <w:b/>
                <w:sz w:val="17"/>
                <w:szCs w:val="17"/>
              </w:rPr>
            </w:pPr>
            <w:r w:rsidRPr="00BE6A97">
              <w:rPr>
                <w:rFonts w:cs="Arial"/>
                <w:b/>
                <w:sz w:val="17"/>
                <w:szCs w:val="17"/>
              </w:rPr>
              <w:t>Sessions parallèles</w:t>
            </w:r>
          </w:p>
        </w:tc>
        <w:tc>
          <w:tcPr>
            <w:tcW w:w="1275" w:type="dxa"/>
            <w:tcBorders>
              <w:top w:val="nil"/>
              <w:left w:val="single" w:sz="4" w:space="0" w:color="auto"/>
              <w:bottom w:val="nil"/>
              <w:right w:val="nil"/>
            </w:tcBorders>
            <w:tcMar>
              <w:right w:w="28" w:type="dxa"/>
            </w:tcMar>
          </w:tcPr>
          <w:p w14:paraId="715ED6FC" w14:textId="77777777" w:rsidR="00BE6A97" w:rsidRPr="00A40444" w:rsidRDefault="00BE6A97" w:rsidP="00BE6A97">
            <w:pPr>
              <w:keepNext/>
              <w:spacing w:before="20" w:after="20"/>
              <w:rPr>
                <w:rFonts w:cs="Arial"/>
                <w:sz w:val="17"/>
                <w:szCs w:val="17"/>
              </w:rPr>
            </w:pPr>
            <w:r w:rsidRPr="00A40444">
              <w:rPr>
                <w:rFonts w:cs="Arial"/>
                <w:sz w:val="17"/>
                <w:szCs w:val="17"/>
              </w:rPr>
              <w:t>08:45-10:15</w:t>
            </w:r>
          </w:p>
        </w:tc>
        <w:tc>
          <w:tcPr>
            <w:tcW w:w="1756" w:type="dxa"/>
            <w:tcBorders>
              <w:top w:val="nil"/>
              <w:left w:val="nil"/>
              <w:bottom w:val="nil"/>
              <w:right w:val="single" w:sz="4" w:space="0" w:color="auto"/>
            </w:tcBorders>
            <w:tcMar>
              <w:left w:w="57" w:type="dxa"/>
              <w:right w:w="28" w:type="dxa"/>
            </w:tcMar>
          </w:tcPr>
          <w:p w14:paraId="5E6A7E9A" w14:textId="77777777" w:rsidR="00BE6A97" w:rsidRPr="00BE6A97" w:rsidRDefault="00BE6A97" w:rsidP="00BE6A97">
            <w:pPr>
              <w:keepNext/>
              <w:spacing w:before="20" w:after="20"/>
              <w:rPr>
                <w:rFonts w:cs="Arial"/>
                <w:b/>
                <w:sz w:val="17"/>
                <w:szCs w:val="17"/>
              </w:rPr>
            </w:pPr>
            <w:r w:rsidRPr="00BE6A97">
              <w:rPr>
                <w:rFonts w:cs="Arial"/>
                <w:b/>
                <w:sz w:val="17"/>
                <w:szCs w:val="17"/>
              </w:rPr>
              <w:t>Sessions parallèles</w:t>
            </w:r>
          </w:p>
        </w:tc>
      </w:tr>
      <w:tr w:rsidR="00BE6A97" w:rsidRPr="00CE74F5" w14:paraId="541257AA" w14:textId="77777777" w:rsidTr="00CA5D07">
        <w:tc>
          <w:tcPr>
            <w:tcW w:w="1116" w:type="dxa"/>
            <w:tcBorders>
              <w:top w:val="nil"/>
              <w:left w:val="single" w:sz="4" w:space="0" w:color="auto"/>
              <w:bottom w:val="nil"/>
              <w:right w:val="nil"/>
            </w:tcBorders>
            <w:tcMar>
              <w:right w:w="28" w:type="dxa"/>
            </w:tcMar>
          </w:tcPr>
          <w:p w14:paraId="0FF4AD17" w14:textId="77777777" w:rsidR="00BE6A97" w:rsidRPr="00A40444" w:rsidRDefault="00BE6A97" w:rsidP="00BE6A97">
            <w:pPr>
              <w:keepNext/>
              <w:spacing w:before="20" w:after="20"/>
              <w:rPr>
                <w:rFonts w:cs="Arial"/>
                <w:sz w:val="17"/>
                <w:szCs w:val="17"/>
              </w:rPr>
            </w:pPr>
            <w:r w:rsidRPr="00A40444">
              <w:rPr>
                <w:rFonts w:cs="Arial"/>
                <w:sz w:val="17"/>
                <w:szCs w:val="17"/>
              </w:rPr>
              <w:t>10:00-10:15</w:t>
            </w:r>
          </w:p>
        </w:tc>
        <w:tc>
          <w:tcPr>
            <w:tcW w:w="2431" w:type="dxa"/>
            <w:tcBorders>
              <w:top w:val="nil"/>
              <w:left w:val="nil"/>
              <w:bottom w:val="nil"/>
              <w:right w:val="single" w:sz="4" w:space="0" w:color="auto"/>
            </w:tcBorders>
            <w:tcMar>
              <w:left w:w="57" w:type="dxa"/>
              <w:right w:w="28" w:type="dxa"/>
            </w:tcMar>
          </w:tcPr>
          <w:p w14:paraId="38A105BA" w14:textId="77777777" w:rsidR="00BE6A97" w:rsidRPr="00A40444" w:rsidRDefault="00BE6A97" w:rsidP="00BE6A97">
            <w:pPr>
              <w:keepNext/>
              <w:spacing w:before="20" w:after="20"/>
              <w:rPr>
                <w:rFonts w:cs="Arial"/>
                <w:sz w:val="17"/>
                <w:szCs w:val="17"/>
              </w:rPr>
            </w:pPr>
            <w:r w:rsidRPr="00A40444">
              <w:rPr>
                <w:rFonts w:cs="Arial"/>
                <w:sz w:val="17"/>
                <w:szCs w:val="17"/>
              </w:rPr>
              <w:t>Pause café</w:t>
            </w:r>
          </w:p>
        </w:tc>
        <w:tc>
          <w:tcPr>
            <w:tcW w:w="1116" w:type="dxa"/>
            <w:tcBorders>
              <w:top w:val="nil"/>
              <w:left w:val="single" w:sz="4" w:space="0" w:color="auto"/>
              <w:bottom w:val="nil"/>
              <w:right w:val="nil"/>
            </w:tcBorders>
            <w:tcMar>
              <w:right w:w="28" w:type="dxa"/>
            </w:tcMar>
          </w:tcPr>
          <w:p w14:paraId="14657728" w14:textId="77777777" w:rsidR="00BE6A97" w:rsidRPr="00A40444" w:rsidRDefault="00BE6A97" w:rsidP="00BE6A97">
            <w:pPr>
              <w:keepNext/>
              <w:spacing w:before="20" w:after="20"/>
              <w:rPr>
                <w:rFonts w:cs="Arial"/>
                <w:sz w:val="17"/>
                <w:szCs w:val="17"/>
              </w:rPr>
            </w:pPr>
            <w:r w:rsidRPr="00A40444">
              <w:rPr>
                <w:rFonts w:cs="Arial"/>
                <w:sz w:val="17"/>
                <w:szCs w:val="17"/>
              </w:rPr>
              <w:t>10:15-10:30</w:t>
            </w:r>
          </w:p>
        </w:tc>
        <w:tc>
          <w:tcPr>
            <w:tcW w:w="2057" w:type="dxa"/>
            <w:tcBorders>
              <w:top w:val="nil"/>
              <w:left w:val="nil"/>
              <w:bottom w:val="nil"/>
              <w:right w:val="single" w:sz="4" w:space="0" w:color="auto"/>
            </w:tcBorders>
            <w:tcMar>
              <w:left w:w="57" w:type="dxa"/>
              <w:right w:w="28" w:type="dxa"/>
            </w:tcMar>
          </w:tcPr>
          <w:p w14:paraId="1398F10E" w14:textId="77777777" w:rsidR="00BE6A97" w:rsidRPr="00A40444" w:rsidRDefault="00BE6A97" w:rsidP="00BE6A97">
            <w:pPr>
              <w:keepNext/>
              <w:spacing w:before="20" w:after="20"/>
              <w:rPr>
                <w:rFonts w:cs="Arial"/>
                <w:sz w:val="17"/>
                <w:szCs w:val="17"/>
              </w:rPr>
            </w:pPr>
            <w:r w:rsidRPr="00A40444">
              <w:rPr>
                <w:rFonts w:cs="Arial"/>
                <w:sz w:val="17"/>
                <w:szCs w:val="17"/>
              </w:rPr>
              <w:t>Pause café</w:t>
            </w:r>
          </w:p>
        </w:tc>
        <w:tc>
          <w:tcPr>
            <w:tcW w:w="1275" w:type="dxa"/>
            <w:tcBorders>
              <w:top w:val="nil"/>
              <w:left w:val="single" w:sz="4" w:space="0" w:color="auto"/>
              <w:bottom w:val="nil"/>
              <w:right w:val="nil"/>
            </w:tcBorders>
            <w:tcMar>
              <w:right w:w="28" w:type="dxa"/>
            </w:tcMar>
          </w:tcPr>
          <w:p w14:paraId="6D64706A" w14:textId="77777777" w:rsidR="00BE6A97" w:rsidRPr="00A40444" w:rsidRDefault="00BE6A97" w:rsidP="00BE6A97">
            <w:pPr>
              <w:keepNext/>
              <w:spacing w:before="20" w:after="20"/>
              <w:rPr>
                <w:rFonts w:cs="Arial"/>
                <w:sz w:val="17"/>
                <w:szCs w:val="17"/>
              </w:rPr>
            </w:pPr>
            <w:r w:rsidRPr="00A40444">
              <w:rPr>
                <w:rFonts w:cs="Arial"/>
                <w:sz w:val="17"/>
                <w:szCs w:val="17"/>
              </w:rPr>
              <w:t>10:15-10:30</w:t>
            </w:r>
          </w:p>
        </w:tc>
        <w:tc>
          <w:tcPr>
            <w:tcW w:w="1756" w:type="dxa"/>
            <w:tcBorders>
              <w:top w:val="nil"/>
              <w:left w:val="nil"/>
              <w:bottom w:val="nil"/>
              <w:right w:val="single" w:sz="4" w:space="0" w:color="auto"/>
            </w:tcBorders>
            <w:tcMar>
              <w:left w:w="57" w:type="dxa"/>
              <w:right w:w="28" w:type="dxa"/>
            </w:tcMar>
          </w:tcPr>
          <w:p w14:paraId="4139738A" w14:textId="77777777" w:rsidR="00BE6A97" w:rsidRPr="00A40444" w:rsidRDefault="00BE6A97" w:rsidP="00BE6A97">
            <w:pPr>
              <w:keepNext/>
              <w:spacing w:before="20" w:after="20"/>
              <w:rPr>
                <w:rFonts w:cs="Arial"/>
                <w:sz w:val="17"/>
                <w:szCs w:val="17"/>
              </w:rPr>
            </w:pPr>
            <w:r w:rsidRPr="00A40444">
              <w:rPr>
                <w:rFonts w:cs="Arial"/>
                <w:sz w:val="17"/>
                <w:szCs w:val="17"/>
              </w:rPr>
              <w:t>Pause café</w:t>
            </w:r>
          </w:p>
        </w:tc>
      </w:tr>
      <w:tr w:rsidR="00BE6A97" w:rsidRPr="00CE74F5" w14:paraId="4669D9E9" w14:textId="77777777" w:rsidTr="00CA5D07">
        <w:tc>
          <w:tcPr>
            <w:tcW w:w="1116" w:type="dxa"/>
            <w:tcBorders>
              <w:top w:val="nil"/>
              <w:left w:val="single" w:sz="4" w:space="0" w:color="auto"/>
              <w:bottom w:val="nil"/>
              <w:right w:val="nil"/>
            </w:tcBorders>
            <w:tcMar>
              <w:right w:w="28" w:type="dxa"/>
            </w:tcMar>
          </w:tcPr>
          <w:p w14:paraId="5EB9E920" w14:textId="77777777" w:rsidR="00BE6A97" w:rsidRPr="00A40444" w:rsidRDefault="00BE6A97" w:rsidP="00735834">
            <w:pPr>
              <w:spacing w:before="20" w:after="20"/>
              <w:rPr>
                <w:rFonts w:cs="Arial"/>
                <w:sz w:val="17"/>
                <w:szCs w:val="17"/>
              </w:rPr>
            </w:pPr>
            <w:r w:rsidRPr="00A40444">
              <w:rPr>
                <w:rFonts w:cs="Arial"/>
                <w:sz w:val="17"/>
                <w:szCs w:val="17"/>
              </w:rPr>
              <w:t>10:15-12:00</w:t>
            </w:r>
          </w:p>
        </w:tc>
        <w:tc>
          <w:tcPr>
            <w:tcW w:w="2431" w:type="dxa"/>
            <w:tcBorders>
              <w:top w:val="nil"/>
              <w:left w:val="nil"/>
              <w:bottom w:val="nil"/>
              <w:right w:val="single" w:sz="4" w:space="0" w:color="auto"/>
            </w:tcBorders>
            <w:tcMar>
              <w:left w:w="57" w:type="dxa"/>
              <w:right w:w="28" w:type="dxa"/>
            </w:tcMar>
          </w:tcPr>
          <w:p w14:paraId="1D315EB2" w14:textId="77777777" w:rsidR="00BE6A97" w:rsidRPr="00BE6A97" w:rsidRDefault="00BE6A97" w:rsidP="00735834">
            <w:pPr>
              <w:spacing w:before="20" w:after="20"/>
              <w:rPr>
                <w:rFonts w:cs="Arial"/>
                <w:b/>
                <w:sz w:val="17"/>
                <w:szCs w:val="17"/>
              </w:rPr>
            </w:pPr>
            <w:r w:rsidRPr="00BE6A97">
              <w:rPr>
                <w:rFonts w:cs="Arial"/>
                <w:b/>
                <w:sz w:val="17"/>
                <w:szCs w:val="17"/>
              </w:rPr>
              <w:t>Sessions parallèles</w:t>
            </w:r>
          </w:p>
        </w:tc>
        <w:tc>
          <w:tcPr>
            <w:tcW w:w="1116" w:type="dxa"/>
            <w:tcBorders>
              <w:top w:val="nil"/>
              <w:left w:val="single" w:sz="4" w:space="0" w:color="auto"/>
              <w:bottom w:val="nil"/>
              <w:right w:val="nil"/>
            </w:tcBorders>
            <w:tcMar>
              <w:right w:w="28" w:type="dxa"/>
            </w:tcMar>
          </w:tcPr>
          <w:p w14:paraId="0A0AA5FD" w14:textId="77777777" w:rsidR="00BE6A97" w:rsidRPr="00A40444" w:rsidRDefault="00BE6A97" w:rsidP="00735834">
            <w:pPr>
              <w:spacing w:before="20" w:after="20"/>
              <w:rPr>
                <w:rFonts w:cs="Arial"/>
                <w:sz w:val="17"/>
                <w:szCs w:val="17"/>
              </w:rPr>
            </w:pPr>
            <w:r w:rsidRPr="00A40444">
              <w:rPr>
                <w:rFonts w:cs="Arial"/>
                <w:sz w:val="17"/>
                <w:szCs w:val="17"/>
              </w:rPr>
              <w:t>10:30-12:00</w:t>
            </w:r>
          </w:p>
        </w:tc>
        <w:tc>
          <w:tcPr>
            <w:tcW w:w="2057" w:type="dxa"/>
            <w:tcBorders>
              <w:top w:val="nil"/>
              <w:left w:val="nil"/>
              <w:bottom w:val="nil"/>
              <w:right w:val="single" w:sz="4" w:space="0" w:color="auto"/>
            </w:tcBorders>
            <w:tcMar>
              <w:left w:w="57" w:type="dxa"/>
              <w:right w:w="28" w:type="dxa"/>
            </w:tcMar>
          </w:tcPr>
          <w:p w14:paraId="558E8DC9" w14:textId="77777777" w:rsidR="00BE6A97" w:rsidRPr="00BE6A97" w:rsidRDefault="00BE6A97" w:rsidP="00735834">
            <w:pPr>
              <w:spacing w:before="20" w:after="20"/>
              <w:rPr>
                <w:rFonts w:cs="Arial"/>
                <w:b/>
                <w:sz w:val="17"/>
                <w:szCs w:val="17"/>
              </w:rPr>
            </w:pPr>
            <w:r w:rsidRPr="00BE6A97">
              <w:rPr>
                <w:rFonts w:cs="Arial"/>
                <w:b/>
                <w:sz w:val="17"/>
                <w:szCs w:val="17"/>
              </w:rPr>
              <w:t>Sessions parallèles</w:t>
            </w:r>
          </w:p>
        </w:tc>
        <w:tc>
          <w:tcPr>
            <w:tcW w:w="1275" w:type="dxa"/>
            <w:tcBorders>
              <w:top w:val="nil"/>
              <w:left w:val="single" w:sz="4" w:space="0" w:color="auto"/>
              <w:bottom w:val="nil"/>
              <w:right w:val="nil"/>
            </w:tcBorders>
            <w:tcMar>
              <w:right w:w="28" w:type="dxa"/>
            </w:tcMar>
          </w:tcPr>
          <w:p w14:paraId="58E23EAC" w14:textId="77777777" w:rsidR="00BE6A97" w:rsidRPr="00A40444" w:rsidRDefault="00BE6A97" w:rsidP="00735834">
            <w:pPr>
              <w:spacing w:before="20" w:after="20"/>
              <w:rPr>
                <w:rFonts w:cs="Arial"/>
                <w:sz w:val="17"/>
                <w:szCs w:val="17"/>
              </w:rPr>
            </w:pPr>
            <w:r w:rsidRPr="00A40444">
              <w:rPr>
                <w:rFonts w:cs="Arial"/>
                <w:sz w:val="17"/>
                <w:szCs w:val="17"/>
              </w:rPr>
              <w:t>10:30-12:00</w:t>
            </w:r>
          </w:p>
        </w:tc>
        <w:tc>
          <w:tcPr>
            <w:tcW w:w="1756" w:type="dxa"/>
            <w:tcBorders>
              <w:top w:val="nil"/>
              <w:left w:val="nil"/>
              <w:bottom w:val="nil"/>
              <w:right w:val="single" w:sz="4" w:space="0" w:color="auto"/>
            </w:tcBorders>
            <w:tcMar>
              <w:left w:w="57" w:type="dxa"/>
              <w:right w:w="28" w:type="dxa"/>
            </w:tcMar>
          </w:tcPr>
          <w:p w14:paraId="7A8B207A" w14:textId="77777777" w:rsidR="00BE6A97" w:rsidRPr="00BE6A97" w:rsidRDefault="00BE6A97" w:rsidP="00735834">
            <w:pPr>
              <w:spacing w:before="20" w:after="20"/>
              <w:rPr>
                <w:rFonts w:cs="Arial"/>
                <w:b/>
                <w:sz w:val="17"/>
                <w:szCs w:val="17"/>
              </w:rPr>
            </w:pPr>
            <w:r w:rsidRPr="00BE6A97">
              <w:rPr>
                <w:rFonts w:cs="Arial"/>
                <w:b/>
                <w:sz w:val="17"/>
                <w:szCs w:val="17"/>
              </w:rPr>
              <w:t>Sessions parallèles</w:t>
            </w:r>
          </w:p>
        </w:tc>
      </w:tr>
      <w:tr w:rsidR="00BE6A97" w:rsidRPr="00086E3D" w14:paraId="5B70E264" w14:textId="77777777" w:rsidTr="00CA5D07">
        <w:tc>
          <w:tcPr>
            <w:tcW w:w="1116" w:type="dxa"/>
            <w:tcBorders>
              <w:top w:val="nil"/>
              <w:left w:val="single" w:sz="4" w:space="0" w:color="auto"/>
              <w:bottom w:val="nil"/>
              <w:right w:val="nil"/>
            </w:tcBorders>
            <w:tcMar>
              <w:right w:w="28" w:type="dxa"/>
            </w:tcMar>
          </w:tcPr>
          <w:p w14:paraId="65D9A791" w14:textId="77777777" w:rsidR="00BE6A97" w:rsidRPr="00A40444" w:rsidRDefault="00BE6A97" w:rsidP="00735834">
            <w:pPr>
              <w:spacing w:before="20" w:after="20"/>
              <w:rPr>
                <w:rFonts w:cs="Arial"/>
                <w:sz w:val="17"/>
                <w:szCs w:val="17"/>
              </w:rPr>
            </w:pPr>
            <w:r w:rsidRPr="00A40444">
              <w:rPr>
                <w:rFonts w:cs="Arial"/>
                <w:sz w:val="17"/>
                <w:szCs w:val="17"/>
              </w:rPr>
              <w:t>12:00-13:00</w:t>
            </w:r>
          </w:p>
        </w:tc>
        <w:tc>
          <w:tcPr>
            <w:tcW w:w="2431" w:type="dxa"/>
            <w:tcBorders>
              <w:top w:val="nil"/>
              <w:left w:val="nil"/>
              <w:bottom w:val="nil"/>
              <w:right w:val="single" w:sz="4" w:space="0" w:color="auto"/>
            </w:tcBorders>
            <w:tcMar>
              <w:left w:w="57" w:type="dxa"/>
              <w:right w:w="28" w:type="dxa"/>
            </w:tcMar>
          </w:tcPr>
          <w:p w14:paraId="69FE6367" w14:textId="77777777" w:rsidR="00BE6A97" w:rsidRPr="00A40444" w:rsidRDefault="00BE6A97" w:rsidP="00735834">
            <w:pPr>
              <w:spacing w:before="20" w:after="20"/>
              <w:rPr>
                <w:rFonts w:cs="Arial"/>
                <w:sz w:val="17"/>
                <w:szCs w:val="17"/>
              </w:rPr>
            </w:pPr>
            <w:r w:rsidRPr="00A40444">
              <w:rPr>
                <w:rFonts w:cs="Arial"/>
                <w:sz w:val="17"/>
                <w:szCs w:val="17"/>
              </w:rPr>
              <w:t>Pause déjeuner</w:t>
            </w:r>
          </w:p>
        </w:tc>
        <w:tc>
          <w:tcPr>
            <w:tcW w:w="1116" w:type="dxa"/>
            <w:tcBorders>
              <w:top w:val="nil"/>
              <w:left w:val="single" w:sz="4" w:space="0" w:color="auto"/>
              <w:bottom w:val="nil"/>
              <w:right w:val="nil"/>
            </w:tcBorders>
            <w:tcMar>
              <w:right w:w="28" w:type="dxa"/>
            </w:tcMar>
          </w:tcPr>
          <w:p w14:paraId="5F385EAD" w14:textId="77777777" w:rsidR="00BE6A97" w:rsidRPr="00A40444" w:rsidRDefault="00BE6A97" w:rsidP="00735834">
            <w:pPr>
              <w:spacing w:before="20" w:after="20"/>
              <w:rPr>
                <w:rFonts w:cs="Arial"/>
                <w:sz w:val="17"/>
                <w:szCs w:val="17"/>
              </w:rPr>
            </w:pPr>
            <w:r w:rsidRPr="00A40444">
              <w:rPr>
                <w:rFonts w:cs="Arial"/>
                <w:sz w:val="17"/>
                <w:szCs w:val="17"/>
              </w:rPr>
              <w:t>12:00-13:00</w:t>
            </w:r>
          </w:p>
        </w:tc>
        <w:tc>
          <w:tcPr>
            <w:tcW w:w="2057" w:type="dxa"/>
            <w:tcBorders>
              <w:top w:val="nil"/>
              <w:left w:val="nil"/>
              <w:bottom w:val="nil"/>
              <w:right w:val="single" w:sz="4" w:space="0" w:color="auto"/>
            </w:tcBorders>
            <w:tcMar>
              <w:left w:w="57" w:type="dxa"/>
              <w:right w:w="28" w:type="dxa"/>
            </w:tcMar>
          </w:tcPr>
          <w:p w14:paraId="10950125" w14:textId="77777777" w:rsidR="00BE6A97" w:rsidRPr="00A40444" w:rsidRDefault="00BE6A97" w:rsidP="00735834">
            <w:pPr>
              <w:spacing w:before="20" w:after="20"/>
              <w:rPr>
                <w:rFonts w:cs="Arial"/>
                <w:sz w:val="17"/>
                <w:szCs w:val="17"/>
              </w:rPr>
            </w:pPr>
            <w:r w:rsidRPr="00A40444">
              <w:rPr>
                <w:rFonts w:cs="Arial"/>
                <w:sz w:val="17"/>
                <w:szCs w:val="17"/>
              </w:rPr>
              <w:t>Pause déjeuner</w:t>
            </w:r>
          </w:p>
        </w:tc>
        <w:tc>
          <w:tcPr>
            <w:tcW w:w="1275" w:type="dxa"/>
            <w:tcBorders>
              <w:top w:val="nil"/>
              <w:left w:val="single" w:sz="4" w:space="0" w:color="auto"/>
              <w:bottom w:val="nil"/>
              <w:right w:val="nil"/>
            </w:tcBorders>
            <w:tcMar>
              <w:right w:w="28" w:type="dxa"/>
            </w:tcMar>
          </w:tcPr>
          <w:p w14:paraId="3F59AA4E" w14:textId="33278BFA" w:rsidR="00BE6A97" w:rsidRPr="00A40444" w:rsidRDefault="00086E3D" w:rsidP="00086E3D">
            <w:pPr>
              <w:spacing w:before="20" w:after="20"/>
              <w:rPr>
                <w:rFonts w:cs="Arial"/>
                <w:sz w:val="17"/>
                <w:szCs w:val="17"/>
              </w:rPr>
            </w:pPr>
            <w:r>
              <w:rPr>
                <w:rFonts w:cs="Arial"/>
                <w:sz w:val="17"/>
                <w:szCs w:val="17"/>
              </w:rPr>
              <w:t>12:00-12:15</w:t>
            </w:r>
          </w:p>
        </w:tc>
        <w:tc>
          <w:tcPr>
            <w:tcW w:w="1756" w:type="dxa"/>
            <w:tcBorders>
              <w:top w:val="nil"/>
              <w:left w:val="nil"/>
              <w:bottom w:val="nil"/>
              <w:right w:val="single" w:sz="4" w:space="0" w:color="auto"/>
            </w:tcBorders>
            <w:tcMar>
              <w:left w:w="57" w:type="dxa"/>
              <w:right w:w="28" w:type="dxa"/>
            </w:tcMar>
          </w:tcPr>
          <w:p w14:paraId="6DE73F36" w14:textId="265FBA22" w:rsidR="00BE6A97" w:rsidRPr="00CA5D07" w:rsidRDefault="00086E3D" w:rsidP="00086E3D">
            <w:pPr>
              <w:spacing w:before="20" w:after="20"/>
              <w:rPr>
                <w:rFonts w:cs="Arial"/>
                <w:b/>
                <w:sz w:val="17"/>
                <w:szCs w:val="17"/>
                <w:lang w:val="fr-FR"/>
              </w:rPr>
            </w:pPr>
            <w:r w:rsidRPr="00CA5D07">
              <w:rPr>
                <w:rFonts w:cs="Arial"/>
                <w:b/>
                <w:sz w:val="17"/>
                <w:szCs w:val="17"/>
                <w:lang w:val="fr-FR"/>
              </w:rPr>
              <w:t>Remise des prix</w:t>
            </w:r>
          </w:p>
        </w:tc>
      </w:tr>
      <w:tr w:rsidR="00BE6A97" w:rsidRPr="00CE74F5" w14:paraId="27BA19DB" w14:textId="77777777" w:rsidTr="00CA5D07">
        <w:tc>
          <w:tcPr>
            <w:tcW w:w="1116" w:type="dxa"/>
            <w:tcBorders>
              <w:top w:val="nil"/>
              <w:left w:val="single" w:sz="4" w:space="0" w:color="auto"/>
              <w:bottom w:val="nil"/>
              <w:right w:val="nil"/>
            </w:tcBorders>
            <w:tcMar>
              <w:right w:w="28" w:type="dxa"/>
            </w:tcMar>
          </w:tcPr>
          <w:p w14:paraId="14AA0633" w14:textId="77777777" w:rsidR="00BE6A97" w:rsidRPr="00A40444" w:rsidRDefault="00BE6A97" w:rsidP="00735834">
            <w:pPr>
              <w:spacing w:before="20" w:after="20"/>
              <w:rPr>
                <w:rFonts w:cs="Arial"/>
                <w:sz w:val="17"/>
                <w:szCs w:val="17"/>
              </w:rPr>
            </w:pPr>
            <w:r w:rsidRPr="00A40444">
              <w:rPr>
                <w:rFonts w:cs="Arial"/>
                <w:sz w:val="17"/>
                <w:szCs w:val="17"/>
              </w:rPr>
              <w:t>13:00-14:00</w:t>
            </w:r>
          </w:p>
        </w:tc>
        <w:tc>
          <w:tcPr>
            <w:tcW w:w="2431" w:type="dxa"/>
            <w:tcBorders>
              <w:top w:val="nil"/>
              <w:left w:val="nil"/>
              <w:bottom w:val="nil"/>
              <w:right w:val="single" w:sz="4" w:space="0" w:color="auto"/>
            </w:tcBorders>
            <w:tcMar>
              <w:left w:w="57" w:type="dxa"/>
              <w:right w:w="28" w:type="dxa"/>
            </w:tcMar>
          </w:tcPr>
          <w:p w14:paraId="59BC8D45" w14:textId="77777777" w:rsidR="00BE6A97" w:rsidRPr="00BE6A97" w:rsidRDefault="00BE6A97" w:rsidP="00735834">
            <w:pPr>
              <w:spacing w:before="20" w:after="20"/>
              <w:rPr>
                <w:rFonts w:cs="Arial"/>
                <w:b/>
                <w:sz w:val="17"/>
                <w:szCs w:val="17"/>
              </w:rPr>
            </w:pPr>
            <w:r w:rsidRPr="00BE6A97">
              <w:rPr>
                <w:rFonts w:cs="Arial"/>
                <w:b/>
                <w:sz w:val="17"/>
                <w:szCs w:val="17"/>
              </w:rPr>
              <w:t>Sessions parallèles</w:t>
            </w:r>
          </w:p>
        </w:tc>
        <w:tc>
          <w:tcPr>
            <w:tcW w:w="1116" w:type="dxa"/>
            <w:tcBorders>
              <w:top w:val="nil"/>
              <w:left w:val="single" w:sz="4" w:space="0" w:color="auto"/>
              <w:bottom w:val="nil"/>
              <w:right w:val="nil"/>
            </w:tcBorders>
            <w:tcMar>
              <w:right w:w="28" w:type="dxa"/>
            </w:tcMar>
          </w:tcPr>
          <w:p w14:paraId="3184797E" w14:textId="77777777" w:rsidR="00BE6A97" w:rsidRPr="00A40444" w:rsidRDefault="00BE6A97" w:rsidP="00735834">
            <w:pPr>
              <w:spacing w:before="20" w:after="20"/>
              <w:rPr>
                <w:rFonts w:cs="Arial"/>
                <w:sz w:val="17"/>
                <w:szCs w:val="17"/>
              </w:rPr>
            </w:pPr>
            <w:r w:rsidRPr="00A40444">
              <w:rPr>
                <w:rFonts w:cs="Arial"/>
                <w:sz w:val="17"/>
                <w:szCs w:val="17"/>
              </w:rPr>
              <w:t>13:00-14:00</w:t>
            </w:r>
          </w:p>
        </w:tc>
        <w:tc>
          <w:tcPr>
            <w:tcW w:w="2057" w:type="dxa"/>
            <w:tcBorders>
              <w:top w:val="nil"/>
              <w:left w:val="nil"/>
              <w:bottom w:val="nil"/>
              <w:right w:val="single" w:sz="4" w:space="0" w:color="auto"/>
            </w:tcBorders>
            <w:tcMar>
              <w:left w:w="57" w:type="dxa"/>
              <w:right w:w="28" w:type="dxa"/>
            </w:tcMar>
          </w:tcPr>
          <w:p w14:paraId="4235A00E" w14:textId="77777777" w:rsidR="00BE6A97" w:rsidRPr="00BE6A97" w:rsidRDefault="00BE6A97" w:rsidP="00735834">
            <w:pPr>
              <w:spacing w:before="20" w:after="20"/>
              <w:rPr>
                <w:rFonts w:cs="Arial"/>
                <w:b/>
                <w:sz w:val="17"/>
                <w:szCs w:val="17"/>
              </w:rPr>
            </w:pPr>
            <w:r w:rsidRPr="00BE6A97">
              <w:rPr>
                <w:rFonts w:cs="Arial"/>
                <w:b/>
                <w:sz w:val="17"/>
                <w:szCs w:val="17"/>
              </w:rPr>
              <w:t>Sessions parallèles</w:t>
            </w:r>
          </w:p>
        </w:tc>
        <w:tc>
          <w:tcPr>
            <w:tcW w:w="1275" w:type="dxa"/>
            <w:tcBorders>
              <w:top w:val="nil"/>
              <w:left w:val="single" w:sz="4" w:space="0" w:color="auto"/>
              <w:bottom w:val="nil"/>
              <w:right w:val="nil"/>
            </w:tcBorders>
            <w:tcMar>
              <w:right w:w="28" w:type="dxa"/>
            </w:tcMar>
          </w:tcPr>
          <w:p w14:paraId="1E4A054A" w14:textId="05804AFE" w:rsidR="00BE6A97" w:rsidRPr="00A40444" w:rsidRDefault="00086E3D" w:rsidP="00735834">
            <w:pPr>
              <w:spacing w:before="20" w:after="20"/>
              <w:rPr>
                <w:rFonts w:cs="Arial"/>
                <w:sz w:val="17"/>
                <w:szCs w:val="17"/>
              </w:rPr>
            </w:pPr>
            <w:r>
              <w:rPr>
                <w:rFonts w:cs="Arial"/>
                <w:sz w:val="17"/>
                <w:szCs w:val="17"/>
              </w:rPr>
              <w:t>12:15</w:t>
            </w:r>
          </w:p>
        </w:tc>
        <w:tc>
          <w:tcPr>
            <w:tcW w:w="1756" w:type="dxa"/>
            <w:tcBorders>
              <w:top w:val="nil"/>
              <w:left w:val="nil"/>
              <w:bottom w:val="nil"/>
              <w:right w:val="single" w:sz="4" w:space="0" w:color="auto"/>
            </w:tcBorders>
            <w:tcMar>
              <w:right w:w="28" w:type="dxa"/>
            </w:tcMar>
          </w:tcPr>
          <w:p w14:paraId="18B9B74F" w14:textId="603C8B85" w:rsidR="00BE6A97" w:rsidRPr="00A40444" w:rsidRDefault="00CA5D07" w:rsidP="00735834">
            <w:pPr>
              <w:spacing w:before="20" w:after="20"/>
              <w:rPr>
                <w:rFonts w:cs="Arial"/>
                <w:sz w:val="17"/>
                <w:szCs w:val="17"/>
              </w:rPr>
            </w:pPr>
            <w:r>
              <w:rPr>
                <w:rFonts w:cs="Arial"/>
                <w:sz w:val="17"/>
                <w:szCs w:val="17"/>
                <w:lang w:val="fr-FR"/>
              </w:rPr>
              <w:t>D</w:t>
            </w:r>
            <w:r w:rsidR="00086E3D" w:rsidRPr="00086E3D">
              <w:rPr>
                <w:rFonts w:cs="Arial"/>
                <w:sz w:val="17"/>
                <w:szCs w:val="17"/>
                <w:lang w:val="fr-FR"/>
              </w:rPr>
              <w:t>éjeuner</w:t>
            </w:r>
          </w:p>
        </w:tc>
      </w:tr>
      <w:tr w:rsidR="00BE6A97" w:rsidRPr="00CE74F5" w14:paraId="3C31F757" w14:textId="77777777" w:rsidTr="00CA5D07">
        <w:tc>
          <w:tcPr>
            <w:tcW w:w="1116" w:type="dxa"/>
            <w:tcBorders>
              <w:top w:val="nil"/>
              <w:left w:val="single" w:sz="4" w:space="0" w:color="auto"/>
              <w:bottom w:val="nil"/>
              <w:right w:val="nil"/>
            </w:tcBorders>
            <w:tcMar>
              <w:right w:w="28" w:type="dxa"/>
            </w:tcMar>
          </w:tcPr>
          <w:p w14:paraId="297EBD54" w14:textId="77777777" w:rsidR="00BE6A97" w:rsidRPr="00A40444" w:rsidRDefault="00BE6A97" w:rsidP="00735834">
            <w:pPr>
              <w:spacing w:before="20" w:after="20"/>
              <w:rPr>
                <w:rFonts w:cs="Arial"/>
                <w:sz w:val="17"/>
                <w:szCs w:val="17"/>
              </w:rPr>
            </w:pPr>
            <w:r w:rsidRPr="00A40444">
              <w:rPr>
                <w:rFonts w:cs="Arial"/>
                <w:sz w:val="17"/>
                <w:szCs w:val="17"/>
              </w:rPr>
              <w:t>14:00-14:15</w:t>
            </w:r>
          </w:p>
        </w:tc>
        <w:tc>
          <w:tcPr>
            <w:tcW w:w="2431" w:type="dxa"/>
            <w:tcBorders>
              <w:top w:val="nil"/>
              <w:left w:val="nil"/>
              <w:bottom w:val="nil"/>
              <w:right w:val="single" w:sz="4" w:space="0" w:color="auto"/>
            </w:tcBorders>
            <w:tcMar>
              <w:left w:w="57" w:type="dxa"/>
              <w:right w:w="28" w:type="dxa"/>
            </w:tcMar>
          </w:tcPr>
          <w:p w14:paraId="7E320007" w14:textId="77777777" w:rsidR="00BE6A97" w:rsidRPr="00A40444" w:rsidRDefault="00BE6A97" w:rsidP="00735834">
            <w:pPr>
              <w:spacing w:before="20" w:after="20"/>
              <w:rPr>
                <w:rFonts w:cs="Arial"/>
                <w:sz w:val="17"/>
                <w:szCs w:val="17"/>
              </w:rPr>
            </w:pPr>
            <w:r w:rsidRPr="00A40444">
              <w:rPr>
                <w:rFonts w:cs="Arial"/>
                <w:sz w:val="17"/>
                <w:szCs w:val="17"/>
              </w:rPr>
              <w:t>Pause café</w:t>
            </w:r>
          </w:p>
        </w:tc>
        <w:tc>
          <w:tcPr>
            <w:tcW w:w="1116" w:type="dxa"/>
            <w:tcBorders>
              <w:top w:val="nil"/>
              <w:left w:val="single" w:sz="4" w:space="0" w:color="auto"/>
              <w:bottom w:val="nil"/>
              <w:right w:val="nil"/>
            </w:tcBorders>
            <w:tcMar>
              <w:right w:w="28" w:type="dxa"/>
            </w:tcMar>
          </w:tcPr>
          <w:p w14:paraId="5F37F571" w14:textId="77777777" w:rsidR="00BE6A97" w:rsidRPr="00A40444" w:rsidRDefault="00BE6A97" w:rsidP="00735834">
            <w:pPr>
              <w:spacing w:before="20" w:after="20"/>
              <w:rPr>
                <w:rFonts w:cs="Arial"/>
                <w:sz w:val="17"/>
                <w:szCs w:val="17"/>
              </w:rPr>
            </w:pPr>
            <w:r w:rsidRPr="00A40444">
              <w:rPr>
                <w:rFonts w:cs="Arial"/>
                <w:sz w:val="17"/>
                <w:szCs w:val="17"/>
              </w:rPr>
              <w:t>14:00-14:15</w:t>
            </w:r>
          </w:p>
        </w:tc>
        <w:tc>
          <w:tcPr>
            <w:tcW w:w="2057" w:type="dxa"/>
            <w:tcBorders>
              <w:top w:val="nil"/>
              <w:left w:val="nil"/>
              <w:bottom w:val="nil"/>
              <w:right w:val="single" w:sz="4" w:space="0" w:color="auto"/>
            </w:tcBorders>
            <w:tcMar>
              <w:left w:w="57" w:type="dxa"/>
              <w:right w:w="28" w:type="dxa"/>
            </w:tcMar>
          </w:tcPr>
          <w:p w14:paraId="00CFD548" w14:textId="77777777" w:rsidR="00BE6A97" w:rsidRPr="00A40444" w:rsidRDefault="00BE6A97" w:rsidP="00735834">
            <w:pPr>
              <w:spacing w:before="20" w:after="20"/>
              <w:rPr>
                <w:rFonts w:cs="Arial"/>
                <w:sz w:val="17"/>
                <w:szCs w:val="17"/>
              </w:rPr>
            </w:pPr>
            <w:r w:rsidRPr="00A40444">
              <w:rPr>
                <w:rFonts w:cs="Arial"/>
                <w:sz w:val="17"/>
                <w:szCs w:val="17"/>
              </w:rPr>
              <w:t>Pause café</w:t>
            </w:r>
          </w:p>
        </w:tc>
        <w:tc>
          <w:tcPr>
            <w:tcW w:w="1275" w:type="dxa"/>
            <w:tcBorders>
              <w:top w:val="nil"/>
              <w:left w:val="single" w:sz="4" w:space="0" w:color="auto"/>
              <w:bottom w:val="nil"/>
              <w:right w:val="nil"/>
            </w:tcBorders>
            <w:tcMar>
              <w:right w:w="28" w:type="dxa"/>
            </w:tcMar>
          </w:tcPr>
          <w:p w14:paraId="4035EDD8" w14:textId="77777777" w:rsidR="00BE6A97" w:rsidRPr="00A40444" w:rsidRDefault="00BE6A97" w:rsidP="00735834">
            <w:pPr>
              <w:spacing w:before="20" w:after="20"/>
              <w:rPr>
                <w:rFonts w:cs="Arial"/>
                <w:sz w:val="17"/>
                <w:szCs w:val="17"/>
              </w:rPr>
            </w:pPr>
          </w:p>
        </w:tc>
        <w:tc>
          <w:tcPr>
            <w:tcW w:w="1756" w:type="dxa"/>
            <w:tcBorders>
              <w:top w:val="nil"/>
              <w:left w:val="nil"/>
              <w:bottom w:val="nil"/>
              <w:right w:val="single" w:sz="4" w:space="0" w:color="auto"/>
            </w:tcBorders>
            <w:tcMar>
              <w:right w:w="28" w:type="dxa"/>
            </w:tcMar>
          </w:tcPr>
          <w:p w14:paraId="6FF24445" w14:textId="77777777" w:rsidR="00BE6A97" w:rsidRPr="00A40444" w:rsidRDefault="00BE6A97" w:rsidP="00735834">
            <w:pPr>
              <w:spacing w:before="20" w:after="20"/>
              <w:rPr>
                <w:rFonts w:cs="Arial"/>
                <w:sz w:val="17"/>
                <w:szCs w:val="17"/>
              </w:rPr>
            </w:pPr>
          </w:p>
        </w:tc>
      </w:tr>
      <w:tr w:rsidR="00BE6A97" w:rsidRPr="00CE74F5" w14:paraId="67D077AC" w14:textId="77777777" w:rsidTr="00CA5D07">
        <w:tc>
          <w:tcPr>
            <w:tcW w:w="1116" w:type="dxa"/>
            <w:tcBorders>
              <w:top w:val="nil"/>
              <w:left w:val="single" w:sz="4" w:space="0" w:color="auto"/>
              <w:bottom w:val="nil"/>
              <w:right w:val="nil"/>
            </w:tcBorders>
            <w:tcMar>
              <w:right w:w="28" w:type="dxa"/>
            </w:tcMar>
          </w:tcPr>
          <w:p w14:paraId="63EA8A36" w14:textId="77777777" w:rsidR="00BE6A97" w:rsidRPr="00A40444" w:rsidRDefault="00BE6A97" w:rsidP="00735834">
            <w:pPr>
              <w:spacing w:before="20" w:after="20"/>
              <w:rPr>
                <w:rFonts w:cs="Arial"/>
                <w:sz w:val="17"/>
                <w:szCs w:val="17"/>
              </w:rPr>
            </w:pPr>
            <w:r w:rsidRPr="00A40444">
              <w:rPr>
                <w:rFonts w:cs="Arial"/>
                <w:sz w:val="17"/>
                <w:szCs w:val="17"/>
              </w:rPr>
              <w:t>14:15-15:15</w:t>
            </w:r>
          </w:p>
        </w:tc>
        <w:tc>
          <w:tcPr>
            <w:tcW w:w="2431" w:type="dxa"/>
            <w:tcBorders>
              <w:top w:val="nil"/>
              <w:left w:val="nil"/>
              <w:bottom w:val="nil"/>
              <w:right w:val="single" w:sz="4" w:space="0" w:color="auto"/>
            </w:tcBorders>
            <w:tcMar>
              <w:left w:w="57" w:type="dxa"/>
              <w:right w:w="28" w:type="dxa"/>
            </w:tcMar>
          </w:tcPr>
          <w:p w14:paraId="37C53001" w14:textId="77777777" w:rsidR="00BE6A97" w:rsidRPr="00BE6A97" w:rsidRDefault="00BE6A97" w:rsidP="00735834">
            <w:pPr>
              <w:spacing w:before="20" w:after="20"/>
              <w:rPr>
                <w:rFonts w:cs="Arial"/>
                <w:b/>
                <w:sz w:val="17"/>
                <w:szCs w:val="17"/>
              </w:rPr>
            </w:pPr>
            <w:r w:rsidRPr="00BE6A97">
              <w:rPr>
                <w:rFonts w:cs="Arial"/>
                <w:b/>
                <w:sz w:val="17"/>
                <w:szCs w:val="17"/>
              </w:rPr>
              <w:t>Plénière</w:t>
            </w:r>
          </w:p>
        </w:tc>
        <w:tc>
          <w:tcPr>
            <w:tcW w:w="1116" w:type="dxa"/>
            <w:tcBorders>
              <w:top w:val="nil"/>
              <w:left w:val="single" w:sz="4" w:space="0" w:color="auto"/>
              <w:bottom w:val="nil"/>
              <w:right w:val="nil"/>
            </w:tcBorders>
            <w:tcMar>
              <w:right w:w="28" w:type="dxa"/>
            </w:tcMar>
          </w:tcPr>
          <w:p w14:paraId="22CF6FE8" w14:textId="77777777" w:rsidR="00BE6A97" w:rsidRPr="00A40444" w:rsidRDefault="00BE6A97" w:rsidP="00735834">
            <w:pPr>
              <w:spacing w:before="20" w:after="20"/>
              <w:rPr>
                <w:rFonts w:cs="Arial"/>
                <w:sz w:val="17"/>
                <w:szCs w:val="17"/>
              </w:rPr>
            </w:pPr>
            <w:r w:rsidRPr="00A40444">
              <w:rPr>
                <w:rFonts w:cs="Arial"/>
                <w:sz w:val="17"/>
                <w:szCs w:val="17"/>
              </w:rPr>
              <w:t>14:15-15:15</w:t>
            </w:r>
          </w:p>
        </w:tc>
        <w:tc>
          <w:tcPr>
            <w:tcW w:w="2057" w:type="dxa"/>
            <w:tcBorders>
              <w:top w:val="nil"/>
              <w:left w:val="nil"/>
              <w:bottom w:val="nil"/>
              <w:right w:val="single" w:sz="4" w:space="0" w:color="auto"/>
            </w:tcBorders>
            <w:tcMar>
              <w:left w:w="57" w:type="dxa"/>
              <w:right w:w="28" w:type="dxa"/>
            </w:tcMar>
          </w:tcPr>
          <w:p w14:paraId="0B04CD15" w14:textId="77777777" w:rsidR="00BE6A97" w:rsidRPr="00BE6A97" w:rsidRDefault="00BE6A97" w:rsidP="00735834">
            <w:pPr>
              <w:spacing w:before="20" w:after="20"/>
              <w:rPr>
                <w:rFonts w:cs="Arial"/>
                <w:b/>
                <w:sz w:val="17"/>
                <w:szCs w:val="17"/>
              </w:rPr>
            </w:pPr>
            <w:r w:rsidRPr="00BE6A97">
              <w:rPr>
                <w:rFonts w:cs="Arial"/>
                <w:b/>
                <w:sz w:val="17"/>
                <w:szCs w:val="17"/>
              </w:rPr>
              <w:t>Plénière</w:t>
            </w:r>
          </w:p>
        </w:tc>
        <w:tc>
          <w:tcPr>
            <w:tcW w:w="1275" w:type="dxa"/>
            <w:tcBorders>
              <w:top w:val="nil"/>
              <w:left w:val="single" w:sz="4" w:space="0" w:color="auto"/>
              <w:bottom w:val="nil"/>
              <w:right w:val="nil"/>
            </w:tcBorders>
            <w:tcMar>
              <w:right w:w="28" w:type="dxa"/>
            </w:tcMar>
          </w:tcPr>
          <w:p w14:paraId="523C6223" w14:textId="77777777" w:rsidR="00BE6A97" w:rsidRPr="00A40444" w:rsidRDefault="00BE6A97" w:rsidP="00735834">
            <w:pPr>
              <w:spacing w:before="20" w:after="20"/>
              <w:rPr>
                <w:rFonts w:cs="Arial"/>
                <w:sz w:val="17"/>
                <w:szCs w:val="17"/>
              </w:rPr>
            </w:pPr>
          </w:p>
        </w:tc>
        <w:tc>
          <w:tcPr>
            <w:tcW w:w="1756" w:type="dxa"/>
            <w:tcBorders>
              <w:top w:val="nil"/>
              <w:left w:val="nil"/>
              <w:bottom w:val="nil"/>
              <w:right w:val="single" w:sz="4" w:space="0" w:color="auto"/>
            </w:tcBorders>
            <w:tcMar>
              <w:right w:w="28" w:type="dxa"/>
            </w:tcMar>
          </w:tcPr>
          <w:p w14:paraId="718DCBCD" w14:textId="77777777" w:rsidR="00BE6A97" w:rsidRPr="00A40444" w:rsidRDefault="00BE6A97" w:rsidP="00735834">
            <w:pPr>
              <w:spacing w:before="20" w:after="20"/>
              <w:rPr>
                <w:rFonts w:cs="Arial"/>
                <w:sz w:val="17"/>
                <w:szCs w:val="17"/>
              </w:rPr>
            </w:pPr>
          </w:p>
        </w:tc>
      </w:tr>
      <w:tr w:rsidR="00BE6A97" w:rsidRPr="00CE74F5" w14:paraId="3CD971F4" w14:textId="77777777" w:rsidTr="00CA5D07">
        <w:tc>
          <w:tcPr>
            <w:tcW w:w="1116" w:type="dxa"/>
            <w:tcBorders>
              <w:top w:val="nil"/>
              <w:left w:val="single" w:sz="4" w:space="0" w:color="auto"/>
              <w:bottom w:val="nil"/>
              <w:right w:val="nil"/>
            </w:tcBorders>
            <w:tcMar>
              <w:right w:w="28" w:type="dxa"/>
            </w:tcMar>
          </w:tcPr>
          <w:p w14:paraId="438BF998" w14:textId="77777777" w:rsidR="00BE6A97" w:rsidRPr="00A40444" w:rsidRDefault="00BE6A97" w:rsidP="00735834">
            <w:pPr>
              <w:spacing w:before="20" w:after="20"/>
              <w:rPr>
                <w:rFonts w:cs="Arial"/>
                <w:sz w:val="17"/>
                <w:szCs w:val="17"/>
              </w:rPr>
            </w:pPr>
            <w:r w:rsidRPr="00A40444">
              <w:rPr>
                <w:rFonts w:cs="Arial"/>
                <w:sz w:val="17"/>
                <w:szCs w:val="17"/>
              </w:rPr>
              <w:t>15:15-15:30</w:t>
            </w:r>
          </w:p>
        </w:tc>
        <w:tc>
          <w:tcPr>
            <w:tcW w:w="2431" w:type="dxa"/>
            <w:tcBorders>
              <w:top w:val="nil"/>
              <w:left w:val="nil"/>
              <w:bottom w:val="nil"/>
              <w:right w:val="single" w:sz="4" w:space="0" w:color="auto"/>
            </w:tcBorders>
            <w:tcMar>
              <w:left w:w="57" w:type="dxa"/>
              <w:right w:w="28" w:type="dxa"/>
            </w:tcMar>
          </w:tcPr>
          <w:p w14:paraId="6BF31C93" w14:textId="77777777" w:rsidR="00BE6A97" w:rsidRPr="00A40444" w:rsidRDefault="00BE6A97" w:rsidP="00735834">
            <w:pPr>
              <w:spacing w:before="20" w:after="20"/>
              <w:rPr>
                <w:rFonts w:cs="Arial"/>
                <w:sz w:val="17"/>
                <w:szCs w:val="17"/>
              </w:rPr>
            </w:pPr>
            <w:r w:rsidRPr="00A40444">
              <w:rPr>
                <w:rFonts w:cs="Arial"/>
                <w:sz w:val="17"/>
                <w:szCs w:val="17"/>
              </w:rPr>
              <w:t>Pause café</w:t>
            </w:r>
          </w:p>
        </w:tc>
        <w:tc>
          <w:tcPr>
            <w:tcW w:w="1116" w:type="dxa"/>
            <w:tcBorders>
              <w:top w:val="nil"/>
              <w:left w:val="single" w:sz="4" w:space="0" w:color="auto"/>
              <w:bottom w:val="nil"/>
              <w:right w:val="nil"/>
            </w:tcBorders>
            <w:tcMar>
              <w:right w:w="28" w:type="dxa"/>
            </w:tcMar>
          </w:tcPr>
          <w:p w14:paraId="689C23DE" w14:textId="77777777" w:rsidR="00BE6A97" w:rsidRPr="00A40444" w:rsidRDefault="00BE6A97" w:rsidP="00735834">
            <w:pPr>
              <w:spacing w:before="20" w:after="20"/>
              <w:rPr>
                <w:rFonts w:cs="Arial"/>
                <w:sz w:val="17"/>
                <w:szCs w:val="17"/>
              </w:rPr>
            </w:pPr>
            <w:r w:rsidRPr="00A40444">
              <w:rPr>
                <w:rFonts w:cs="Arial"/>
                <w:sz w:val="17"/>
                <w:szCs w:val="17"/>
              </w:rPr>
              <w:t>15:15-15:30</w:t>
            </w:r>
          </w:p>
        </w:tc>
        <w:tc>
          <w:tcPr>
            <w:tcW w:w="2057" w:type="dxa"/>
            <w:tcBorders>
              <w:top w:val="nil"/>
              <w:left w:val="nil"/>
              <w:bottom w:val="nil"/>
              <w:right w:val="single" w:sz="4" w:space="0" w:color="auto"/>
            </w:tcBorders>
            <w:tcMar>
              <w:left w:w="57" w:type="dxa"/>
              <w:right w:w="28" w:type="dxa"/>
            </w:tcMar>
          </w:tcPr>
          <w:p w14:paraId="4918EE37" w14:textId="77777777" w:rsidR="00BE6A97" w:rsidRPr="00A40444" w:rsidRDefault="00BE6A97" w:rsidP="00735834">
            <w:pPr>
              <w:spacing w:before="20" w:after="20"/>
              <w:rPr>
                <w:rFonts w:cs="Arial"/>
                <w:sz w:val="17"/>
                <w:szCs w:val="17"/>
              </w:rPr>
            </w:pPr>
            <w:r w:rsidRPr="00A40444">
              <w:rPr>
                <w:rFonts w:cs="Arial"/>
                <w:sz w:val="17"/>
                <w:szCs w:val="17"/>
              </w:rPr>
              <w:t>Pause café</w:t>
            </w:r>
          </w:p>
        </w:tc>
        <w:tc>
          <w:tcPr>
            <w:tcW w:w="1275" w:type="dxa"/>
            <w:tcBorders>
              <w:top w:val="nil"/>
              <w:left w:val="single" w:sz="4" w:space="0" w:color="auto"/>
              <w:bottom w:val="nil"/>
              <w:right w:val="nil"/>
            </w:tcBorders>
            <w:tcMar>
              <w:right w:w="28" w:type="dxa"/>
            </w:tcMar>
          </w:tcPr>
          <w:p w14:paraId="5C778367" w14:textId="77777777" w:rsidR="00BE6A97" w:rsidRPr="00A40444" w:rsidRDefault="00BE6A97" w:rsidP="00735834">
            <w:pPr>
              <w:spacing w:before="20" w:after="20"/>
              <w:rPr>
                <w:rFonts w:cs="Arial"/>
                <w:sz w:val="17"/>
                <w:szCs w:val="17"/>
              </w:rPr>
            </w:pPr>
          </w:p>
        </w:tc>
        <w:tc>
          <w:tcPr>
            <w:tcW w:w="1756" w:type="dxa"/>
            <w:tcBorders>
              <w:top w:val="nil"/>
              <w:left w:val="nil"/>
              <w:bottom w:val="nil"/>
              <w:right w:val="single" w:sz="4" w:space="0" w:color="auto"/>
            </w:tcBorders>
            <w:tcMar>
              <w:right w:w="28" w:type="dxa"/>
            </w:tcMar>
          </w:tcPr>
          <w:p w14:paraId="6FF8F4EF" w14:textId="77777777" w:rsidR="00BE6A97" w:rsidRPr="00A40444" w:rsidRDefault="00BE6A97" w:rsidP="00735834">
            <w:pPr>
              <w:spacing w:before="20" w:after="20"/>
              <w:rPr>
                <w:rFonts w:cs="Arial"/>
                <w:sz w:val="17"/>
                <w:szCs w:val="17"/>
              </w:rPr>
            </w:pPr>
          </w:p>
        </w:tc>
      </w:tr>
      <w:tr w:rsidR="00BE6A97" w:rsidRPr="00CE74F5" w14:paraId="1698BD63" w14:textId="77777777" w:rsidTr="00CA5D07">
        <w:tc>
          <w:tcPr>
            <w:tcW w:w="1116" w:type="dxa"/>
            <w:tcBorders>
              <w:top w:val="nil"/>
              <w:left w:val="single" w:sz="4" w:space="0" w:color="auto"/>
              <w:bottom w:val="nil"/>
              <w:right w:val="nil"/>
            </w:tcBorders>
            <w:tcMar>
              <w:right w:w="28" w:type="dxa"/>
            </w:tcMar>
          </w:tcPr>
          <w:p w14:paraId="7CF584AA" w14:textId="77777777" w:rsidR="00BE6A97" w:rsidRPr="00A40444" w:rsidRDefault="00BE6A97" w:rsidP="00735834">
            <w:pPr>
              <w:spacing w:before="20" w:after="20"/>
              <w:rPr>
                <w:rFonts w:cs="Arial"/>
                <w:sz w:val="17"/>
                <w:szCs w:val="17"/>
              </w:rPr>
            </w:pPr>
            <w:r w:rsidRPr="00A40444">
              <w:rPr>
                <w:rFonts w:cs="Arial"/>
                <w:sz w:val="17"/>
                <w:szCs w:val="17"/>
              </w:rPr>
              <w:t>15:30-16:45</w:t>
            </w:r>
          </w:p>
        </w:tc>
        <w:tc>
          <w:tcPr>
            <w:tcW w:w="2431" w:type="dxa"/>
            <w:tcBorders>
              <w:top w:val="nil"/>
              <w:left w:val="nil"/>
              <w:bottom w:val="nil"/>
              <w:right w:val="single" w:sz="4" w:space="0" w:color="auto"/>
            </w:tcBorders>
            <w:tcMar>
              <w:left w:w="57" w:type="dxa"/>
              <w:right w:w="28" w:type="dxa"/>
            </w:tcMar>
          </w:tcPr>
          <w:p w14:paraId="71EF6497" w14:textId="77777777" w:rsidR="00BE6A97" w:rsidRPr="00BE6A97" w:rsidRDefault="00BE6A97" w:rsidP="00735834">
            <w:pPr>
              <w:spacing w:before="20" w:after="20"/>
              <w:rPr>
                <w:rFonts w:cs="Arial"/>
                <w:b/>
                <w:sz w:val="17"/>
                <w:szCs w:val="17"/>
              </w:rPr>
            </w:pPr>
            <w:r w:rsidRPr="00BE6A97">
              <w:rPr>
                <w:rFonts w:cs="Arial"/>
                <w:b/>
                <w:sz w:val="17"/>
                <w:szCs w:val="17"/>
              </w:rPr>
              <w:t>Sessions parallèles</w:t>
            </w:r>
          </w:p>
        </w:tc>
        <w:tc>
          <w:tcPr>
            <w:tcW w:w="1116" w:type="dxa"/>
            <w:tcBorders>
              <w:top w:val="nil"/>
              <w:left w:val="single" w:sz="4" w:space="0" w:color="auto"/>
              <w:bottom w:val="nil"/>
              <w:right w:val="nil"/>
            </w:tcBorders>
            <w:tcMar>
              <w:right w:w="28" w:type="dxa"/>
            </w:tcMar>
          </w:tcPr>
          <w:p w14:paraId="07F2F85C" w14:textId="77777777" w:rsidR="00BE6A97" w:rsidRPr="00A40444" w:rsidRDefault="00BE6A97" w:rsidP="00735834">
            <w:pPr>
              <w:spacing w:before="20" w:after="20"/>
              <w:rPr>
                <w:rFonts w:cs="Arial"/>
                <w:sz w:val="17"/>
                <w:szCs w:val="17"/>
              </w:rPr>
            </w:pPr>
            <w:r w:rsidRPr="00A40444">
              <w:rPr>
                <w:rFonts w:cs="Arial"/>
                <w:sz w:val="17"/>
                <w:szCs w:val="17"/>
              </w:rPr>
              <w:t>15:30-16:45</w:t>
            </w:r>
          </w:p>
        </w:tc>
        <w:tc>
          <w:tcPr>
            <w:tcW w:w="2057" w:type="dxa"/>
            <w:tcBorders>
              <w:top w:val="nil"/>
              <w:left w:val="nil"/>
              <w:bottom w:val="nil"/>
              <w:right w:val="single" w:sz="4" w:space="0" w:color="auto"/>
            </w:tcBorders>
            <w:tcMar>
              <w:left w:w="57" w:type="dxa"/>
              <w:right w:w="28" w:type="dxa"/>
            </w:tcMar>
          </w:tcPr>
          <w:p w14:paraId="0F2E8C82" w14:textId="77777777" w:rsidR="00BE6A97" w:rsidRPr="00BE6A97" w:rsidRDefault="00BE6A97" w:rsidP="00735834">
            <w:pPr>
              <w:spacing w:before="20" w:after="20"/>
              <w:rPr>
                <w:rFonts w:cs="Arial"/>
                <w:b/>
                <w:sz w:val="17"/>
                <w:szCs w:val="17"/>
              </w:rPr>
            </w:pPr>
            <w:r w:rsidRPr="00BE6A97">
              <w:rPr>
                <w:rFonts w:cs="Arial"/>
                <w:b/>
                <w:sz w:val="17"/>
                <w:szCs w:val="17"/>
              </w:rPr>
              <w:t>Sessions parallèles</w:t>
            </w:r>
          </w:p>
        </w:tc>
        <w:tc>
          <w:tcPr>
            <w:tcW w:w="1275" w:type="dxa"/>
            <w:tcBorders>
              <w:top w:val="nil"/>
              <w:left w:val="single" w:sz="4" w:space="0" w:color="auto"/>
              <w:bottom w:val="nil"/>
              <w:right w:val="nil"/>
            </w:tcBorders>
            <w:tcMar>
              <w:right w:w="28" w:type="dxa"/>
            </w:tcMar>
          </w:tcPr>
          <w:p w14:paraId="07D11BB7" w14:textId="77777777" w:rsidR="00BE6A97" w:rsidRPr="00A40444" w:rsidRDefault="00BE6A97" w:rsidP="00735834">
            <w:pPr>
              <w:spacing w:before="20" w:after="20"/>
              <w:rPr>
                <w:rFonts w:cs="Arial"/>
                <w:sz w:val="17"/>
                <w:szCs w:val="17"/>
              </w:rPr>
            </w:pPr>
          </w:p>
        </w:tc>
        <w:tc>
          <w:tcPr>
            <w:tcW w:w="1756" w:type="dxa"/>
            <w:tcBorders>
              <w:top w:val="nil"/>
              <w:left w:val="nil"/>
              <w:bottom w:val="nil"/>
              <w:right w:val="single" w:sz="4" w:space="0" w:color="auto"/>
            </w:tcBorders>
            <w:tcMar>
              <w:right w:w="28" w:type="dxa"/>
            </w:tcMar>
          </w:tcPr>
          <w:p w14:paraId="7C20EFB4" w14:textId="77777777" w:rsidR="00BE6A97" w:rsidRPr="00A40444" w:rsidRDefault="00BE6A97" w:rsidP="00735834">
            <w:pPr>
              <w:spacing w:before="20" w:after="20"/>
              <w:rPr>
                <w:rFonts w:cs="Arial"/>
                <w:sz w:val="17"/>
                <w:szCs w:val="17"/>
              </w:rPr>
            </w:pPr>
          </w:p>
        </w:tc>
      </w:tr>
      <w:tr w:rsidR="00BE6A97" w:rsidRPr="00CE74F5" w14:paraId="07724D19" w14:textId="77777777" w:rsidTr="00CA5D07">
        <w:tc>
          <w:tcPr>
            <w:tcW w:w="1116" w:type="dxa"/>
            <w:tcBorders>
              <w:top w:val="nil"/>
              <w:left w:val="single" w:sz="4" w:space="0" w:color="auto"/>
              <w:bottom w:val="nil"/>
              <w:right w:val="nil"/>
            </w:tcBorders>
            <w:tcMar>
              <w:right w:w="28" w:type="dxa"/>
            </w:tcMar>
          </w:tcPr>
          <w:p w14:paraId="7CA62F24" w14:textId="77777777" w:rsidR="00BE6A97" w:rsidRPr="00A40444" w:rsidRDefault="00BE6A97" w:rsidP="00735834">
            <w:pPr>
              <w:spacing w:before="20" w:after="20"/>
              <w:rPr>
                <w:rFonts w:cs="Arial"/>
                <w:sz w:val="17"/>
                <w:szCs w:val="17"/>
              </w:rPr>
            </w:pPr>
            <w:r w:rsidRPr="00A40444">
              <w:rPr>
                <w:rFonts w:cs="Arial"/>
                <w:sz w:val="17"/>
                <w:szCs w:val="17"/>
              </w:rPr>
              <w:t>16:45-17:00</w:t>
            </w:r>
          </w:p>
        </w:tc>
        <w:tc>
          <w:tcPr>
            <w:tcW w:w="2431" w:type="dxa"/>
            <w:tcBorders>
              <w:top w:val="nil"/>
              <w:left w:val="nil"/>
              <w:bottom w:val="nil"/>
              <w:right w:val="single" w:sz="4" w:space="0" w:color="auto"/>
            </w:tcBorders>
            <w:tcMar>
              <w:left w:w="57" w:type="dxa"/>
              <w:right w:w="28" w:type="dxa"/>
            </w:tcMar>
          </w:tcPr>
          <w:p w14:paraId="0E6B706B" w14:textId="77777777" w:rsidR="00BE6A97" w:rsidRPr="00A40444" w:rsidRDefault="00BE6A97" w:rsidP="00735834">
            <w:pPr>
              <w:spacing w:before="20" w:after="20"/>
              <w:rPr>
                <w:rFonts w:cs="Arial"/>
                <w:sz w:val="17"/>
                <w:szCs w:val="17"/>
              </w:rPr>
            </w:pPr>
            <w:r w:rsidRPr="00A40444">
              <w:rPr>
                <w:rFonts w:cs="Arial"/>
                <w:sz w:val="17"/>
                <w:szCs w:val="17"/>
              </w:rPr>
              <w:t>Pause café</w:t>
            </w:r>
          </w:p>
        </w:tc>
        <w:tc>
          <w:tcPr>
            <w:tcW w:w="1116" w:type="dxa"/>
            <w:tcBorders>
              <w:top w:val="nil"/>
              <w:left w:val="single" w:sz="4" w:space="0" w:color="auto"/>
              <w:bottom w:val="nil"/>
              <w:right w:val="nil"/>
            </w:tcBorders>
            <w:tcMar>
              <w:right w:w="28" w:type="dxa"/>
            </w:tcMar>
          </w:tcPr>
          <w:p w14:paraId="4AC4618F" w14:textId="77777777" w:rsidR="00BE6A97" w:rsidRPr="00A40444" w:rsidRDefault="00BE6A97" w:rsidP="00735834">
            <w:pPr>
              <w:spacing w:before="20" w:after="20"/>
              <w:rPr>
                <w:rFonts w:cs="Arial"/>
                <w:sz w:val="17"/>
                <w:szCs w:val="17"/>
              </w:rPr>
            </w:pPr>
            <w:r w:rsidRPr="00A40444">
              <w:rPr>
                <w:rFonts w:cs="Arial"/>
                <w:sz w:val="17"/>
                <w:szCs w:val="17"/>
              </w:rPr>
              <w:t>16:45-17:00</w:t>
            </w:r>
          </w:p>
        </w:tc>
        <w:tc>
          <w:tcPr>
            <w:tcW w:w="2057" w:type="dxa"/>
            <w:tcBorders>
              <w:top w:val="nil"/>
              <w:left w:val="nil"/>
              <w:bottom w:val="nil"/>
              <w:right w:val="single" w:sz="4" w:space="0" w:color="auto"/>
            </w:tcBorders>
            <w:tcMar>
              <w:left w:w="57" w:type="dxa"/>
              <w:right w:w="28" w:type="dxa"/>
            </w:tcMar>
          </w:tcPr>
          <w:p w14:paraId="6ADF76A0" w14:textId="77777777" w:rsidR="00BE6A97" w:rsidRPr="00A40444" w:rsidRDefault="00BE6A97" w:rsidP="00735834">
            <w:pPr>
              <w:spacing w:before="20" w:after="20"/>
              <w:rPr>
                <w:rFonts w:cs="Arial"/>
                <w:sz w:val="17"/>
                <w:szCs w:val="17"/>
              </w:rPr>
            </w:pPr>
            <w:r w:rsidRPr="00A40444">
              <w:rPr>
                <w:rFonts w:cs="Arial"/>
                <w:sz w:val="17"/>
                <w:szCs w:val="17"/>
              </w:rPr>
              <w:t>Pause café</w:t>
            </w:r>
          </w:p>
        </w:tc>
        <w:tc>
          <w:tcPr>
            <w:tcW w:w="1275" w:type="dxa"/>
            <w:tcBorders>
              <w:top w:val="nil"/>
              <w:left w:val="single" w:sz="4" w:space="0" w:color="auto"/>
              <w:bottom w:val="nil"/>
              <w:right w:val="nil"/>
            </w:tcBorders>
            <w:tcMar>
              <w:right w:w="28" w:type="dxa"/>
            </w:tcMar>
          </w:tcPr>
          <w:p w14:paraId="19D6C380" w14:textId="77777777" w:rsidR="00BE6A97" w:rsidRPr="00A40444" w:rsidRDefault="00BE6A97" w:rsidP="00735834">
            <w:pPr>
              <w:spacing w:before="20" w:after="20"/>
              <w:rPr>
                <w:rFonts w:cs="Arial"/>
                <w:sz w:val="17"/>
                <w:szCs w:val="17"/>
              </w:rPr>
            </w:pPr>
          </w:p>
        </w:tc>
        <w:tc>
          <w:tcPr>
            <w:tcW w:w="1756" w:type="dxa"/>
            <w:tcBorders>
              <w:top w:val="nil"/>
              <w:left w:val="nil"/>
              <w:bottom w:val="nil"/>
              <w:right w:val="single" w:sz="4" w:space="0" w:color="auto"/>
            </w:tcBorders>
            <w:tcMar>
              <w:right w:w="28" w:type="dxa"/>
            </w:tcMar>
          </w:tcPr>
          <w:p w14:paraId="5F16C437" w14:textId="77777777" w:rsidR="00BE6A97" w:rsidRPr="00A40444" w:rsidRDefault="00BE6A97" w:rsidP="00735834">
            <w:pPr>
              <w:spacing w:before="20" w:after="20"/>
              <w:rPr>
                <w:rFonts w:cs="Arial"/>
                <w:sz w:val="17"/>
                <w:szCs w:val="17"/>
              </w:rPr>
            </w:pPr>
          </w:p>
        </w:tc>
      </w:tr>
      <w:tr w:rsidR="00BE6A97" w:rsidRPr="00CE74F5" w14:paraId="42C0AF53" w14:textId="77777777" w:rsidTr="00CA5D07">
        <w:tc>
          <w:tcPr>
            <w:tcW w:w="1116" w:type="dxa"/>
            <w:tcBorders>
              <w:top w:val="nil"/>
              <w:left w:val="single" w:sz="4" w:space="0" w:color="auto"/>
              <w:bottom w:val="nil"/>
              <w:right w:val="nil"/>
            </w:tcBorders>
            <w:tcMar>
              <w:right w:w="28" w:type="dxa"/>
            </w:tcMar>
          </w:tcPr>
          <w:p w14:paraId="470466C3" w14:textId="77777777" w:rsidR="00BE6A97" w:rsidRPr="00A40444" w:rsidRDefault="00BE6A97" w:rsidP="00735834">
            <w:pPr>
              <w:spacing w:before="20" w:after="20"/>
              <w:rPr>
                <w:rFonts w:cs="Arial"/>
                <w:sz w:val="17"/>
                <w:szCs w:val="17"/>
              </w:rPr>
            </w:pPr>
            <w:r w:rsidRPr="00A40444">
              <w:rPr>
                <w:rFonts w:cs="Arial"/>
                <w:sz w:val="17"/>
                <w:szCs w:val="17"/>
              </w:rPr>
              <w:t>17:00-18:00</w:t>
            </w:r>
          </w:p>
        </w:tc>
        <w:tc>
          <w:tcPr>
            <w:tcW w:w="2431" w:type="dxa"/>
            <w:tcBorders>
              <w:top w:val="nil"/>
              <w:left w:val="nil"/>
              <w:bottom w:val="nil"/>
              <w:right w:val="single" w:sz="4" w:space="0" w:color="auto"/>
            </w:tcBorders>
            <w:tcMar>
              <w:left w:w="57" w:type="dxa"/>
              <w:right w:w="28" w:type="dxa"/>
            </w:tcMar>
          </w:tcPr>
          <w:p w14:paraId="0EE726E7" w14:textId="2782B008" w:rsidR="00BE6A97" w:rsidRPr="00BE6A97" w:rsidRDefault="00BE6A97" w:rsidP="00CA5D07">
            <w:pPr>
              <w:spacing w:before="20" w:after="20"/>
              <w:jc w:val="left"/>
              <w:rPr>
                <w:rFonts w:cs="Arial"/>
                <w:b/>
                <w:sz w:val="17"/>
                <w:szCs w:val="17"/>
              </w:rPr>
            </w:pPr>
            <w:r w:rsidRPr="00BE6A97">
              <w:rPr>
                <w:rFonts w:cs="Arial"/>
                <w:b/>
                <w:sz w:val="17"/>
                <w:szCs w:val="17"/>
              </w:rPr>
              <w:t>Sessions poster/vidéo</w:t>
            </w:r>
          </w:p>
        </w:tc>
        <w:tc>
          <w:tcPr>
            <w:tcW w:w="1116" w:type="dxa"/>
            <w:tcBorders>
              <w:top w:val="nil"/>
              <w:left w:val="single" w:sz="4" w:space="0" w:color="auto"/>
              <w:bottom w:val="nil"/>
              <w:right w:val="nil"/>
            </w:tcBorders>
            <w:tcMar>
              <w:right w:w="28" w:type="dxa"/>
            </w:tcMar>
          </w:tcPr>
          <w:p w14:paraId="54CC1A26" w14:textId="77777777" w:rsidR="00BE6A97" w:rsidRPr="00A40444" w:rsidRDefault="00BE6A97" w:rsidP="00735834">
            <w:pPr>
              <w:spacing w:before="20" w:after="20"/>
              <w:rPr>
                <w:rFonts w:cs="Arial"/>
                <w:sz w:val="17"/>
                <w:szCs w:val="17"/>
              </w:rPr>
            </w:pPr>
            <w:r w:rsidRPr="00A40444">
              <w:rPr>
                <w:rFonts w:cs="Arial"/>
                <w:sz w:val="17"/>
                <w:szCs w:val="17"/>
              </w:rPr>
              <w:t>17:00-18:00</w:t>
            </w:r>
          </w:p>
        </w:tc>
        <w:tc>
          <w:tcPr>
            <w:tcW w:w="2057" w:type="dxa"/>
            <w:tcBorders>
              <w:top w:val="nil"/>
              <w:left w:val="nil"/>
              <w:bottom w:val="nil"/>
              <w:right w:val="single" w:sz="4" w:space="0" w:color="auto"/>
            </w:tcBorders>
            <w:tcMar>
              <w:left w:w="57" w:type="dxa"/>
              <w:right w:w="28" w:type="dxa"/>
            </w:tcMar>
          </w:tcPr>
          <w:p w14:paraId="3514006B" w14:textId="0AD9A092" w:rsidR="00BE6A97" w:rsidRPr="00BE6A97" w:rsidRDefault="00BE6A97" w:rsidP="00CA5D07">
            <w:pPr>
              <w:spacing w:before="20" w:after="20"/>
              <w:jc w:val="left"/>
              <w:rPr>
                <w:rFonts w:cs="Arial"/>
                <w:b/>
                <w:sz w:val="17"/>
                <w:szCs w:val="17"/>
              </w:rPr>
            </w:pPr>
            <w:r w:rsidRPr="00BE6A97">
              <w:rPr>
                <w:rFonts w:cs="Arial"/>
                <w:b/>
                <w:sz w:val="17"/>
                <w:szCs w:val="17"/>
              </w:rPr>
              <w:t>Sessions poster/vidéo</w:t>
            </w:r>
          </w:p>
        </w:tc>
        <w:tc>
          <w:tcPr>
            <w:tcW w:w="1275" w:type="dxa"/>
            <w:tcBorders>
              <w:top w:val="nil"/>
              <w:left w:val="single" w:sz="4" w:space="0" w:color="auto"/>
              <w:bottom w:val="nil"/>
              <w:right w:val="nil"/>
            </w:tcBorders>
            <w:tcMar>
              <w:right w:w="28" w:type="dxa"/>
            </w:tcMar>
          </w:tcPr>
          <w:p w14:paraId="5B60CFD4" w14:textId="77777777" w:rsidR="00BE6A97" w:rsidRPr="00A40444" w:rsidRDefault="00BE6A97" w:rsidP="00735834">
            <w:pPr>
              <w:spacing w:before="20" w:after="20"/>
              <w:rPr>
                <w:rFonts w:cs="Arial"/>
                <w:sz w:val="17"/>
                <w:szCs w:val="17"/>
              </w:rPr>
            </w:pPr>
          </w:p>
        </w:tc>
        <w:tc>
          <w:tcPr>
            <w:tcW w:w="1756" w:type="dxa"/>
            <w:tcBorders>
              <w:top w:val="nil"/>
              <w:left w:val="nil"/>
              <w:bottom w:val="nil"/>
              <w:right w:val="single" w:sz="4" w:space="0" w:color="auto"/>
            </w:tcBorders>
            <w:tcMar>
              <w:right w:w="28" w:type="dxa"/>
            </w:tcMar>
          </w:tcPr>
          <w:p w14:paraId="2C11D261" w14:textId="77777777" w:rsidR="00BE6A97" w:rsidRPr="00A40444" w:rsidRDefault="00BE6A97" w:rsidP="00735834">
            <w:pPr>
              <w:spacing w:before="20" w:after="20"/>
              <w:rPr>
                <w:rFonts w:cs="Arial"/>
                <w:sz w:val="17"/>
                <w:szCs w:val="17"/>
              </w:rPr>
            </w:pPr>
          </w:p>
        </w:tc>
      </w:tr>
      <w:tr w:rsidR="00BE6A97" w:rsidRPr="00CC6877" w14:paraId="5CF0B70D" w14:textId="77777777" w:rsidTr="00CA5D07">
        <w:tc>
          <w:tcPr>
            <w:tcW w:w="1116" w:type="dxa"/>
            <w:tcBorders>
              <w:top w:val="nil"/>
              <w:left w:val="single" w:sz="4" w:space="0" w:color="auto"/>
              <w:bottom w:val="nil"/>
              <w:right w:val="nil"/>
            </w:tcBorders>
            <w:tcMar>
              <w:right w:w="28" w:type="dxa"/>
            </w:tcMar>
          </w:tcPr>
          <w:p w14:paraId="7512E60E" w14:textId="77777777" w:rsidR="00BE6A97" w:rsidRPr="00A40444" w:rsidRDefault="00BE6A97" w:rsidP="00735834">
            <w:pPr>
              <w:spacing w:before="20" w:after="20"/>
              <w:rPr>
                <w:rFonts w:cs="Arial"/>
                <w:sz w:val="17"/>
                <w:szCs w:val="17"/>
              </w:rPr>
            </w:pPr>
            <w:r w:rsidRPr="00A40444">
              <w:rPr>
                <w:rFonts w:cs="Arial"/>
                <w:sz w:val="17"/>
                <w:szCs w:val="17"/>
              </w:rPr>
              <w:t>18:00-19:15</w:t>
            </w:r>
          </w:p>
        </w:tc>
        <w:tc>
          <w:tcPr>
            <w:tcW w:w="2431" w:type="dxa"/>
            <w:tcBorders>
              <w:top w:val="nil"/>
              <w:left w:val="nil"/>
              <w:bottom w:val="nil"/>
              <w:right w:val="single" w:sz="4" w:space="0" w:color="auto"/>
            </w:tcBorders>
            <w:tcMar>
              <w:left w:w="57" w:type="dxa"/>
              <w:right w:w="28" w:type="dxa"/>
            </w:tcMar>
          </w:tcPr>
          <w:p w14:paraId="71109E4B" w14:textId="77777777" w:rsidR="00BE6A97" w:rsidRPr="00A40444" w:rsidRDefault="00BE6A97" w:rsidP="00735834">
            <w:pPr>
              <w:spacing w:before="20" w:after="20"/>
              <w:rPr>
                <w:rFonts w:cs="Arial"/>
                <w:sz w:val="17"/>
                <w:szCs w:val="17"/>
              </w:rPr>
            </w:pPr>
            <w:r w:rsidRPr="00A40444">
              <w:rPr>
                <w:rFonts w:cs="Arial"/>
                <w:sz w:val="17"/>
                <w:szCs w:val="17"/>
              </w:rPr>
              <w:t>Apéritif</w:t>
            </w:r>
          </w:p>
        </w:tc>
        <w:tc>
          <w:tcPr>
            <w:tcW w:w="1116" w:type="dxa"/>
            <w:tcBorders>
              <w:top w:val="nil"/>
              <w:left w:val="single" w:sz="4" w:space="0" w:color="auto"/>
              <w:bottom w:val="nil"/>
              <w:right w:val="nil"/>
            </w:tcBorders>
            <w:tcMar>
              <w:right w:w="28" w:type="dxa"/>
            </w:tcMar>
          </w:tcPr>
          <w:p w14:paraId="2595A327" w14:textId="77777777" w:rsidR="00BE6A97" w:rsidRPr="00A40444" w:rsidRDefault="00BE6A97" w:rsidP="00735834">
            <w:pPr>
              <w:spacing w:before="20" w:after="20"/>
              <w:rPr>
                <w:rFonts w:cs="Arial"/>
                <w:sz w:val="17"/>
                <w:szCs w:val="17"/>
              </w:rPr>
            </w:pPr>
            <w:r w:rsidRPr="00A40444">
              <w:rPr>
                <w:rFonts w:cs="Arial"/>
                <w:sz w:val="17"/>
                <w:szCs w:val="17"/>
              </w:rPr>
              <w:t>18:00-18:30</w:t>
            </w:r>
          </w:p>
        </w:tc>
        <w:tc>
          <w:tcPr>
            <w:tcW w:w="2057" w:type="dxa"/>
            <w:tcBorders>
              <w:top w:val="nil"/>
              <w:left w:val="nil"/>
              <w:bottom w:val="nil"/>
              <w:right w:val="single" w:sz="4" w:space="0" w:color="auto"/>
            </w:tcBorders>
            <w:tcMar>
              <w:left w:w="57" w:type="dxa"/>
              <w:right w:w="28" w:type="dxa"/>
            </w:tcMar>
          </w:tcPr>
          <w:p w14:paraId="78A0C50A" w14:textId="77777777" w:rsidR="00BE6A97" w:rsidRPr="00961C29" w:rsidRDefault="00BE6A97" w:rsidP="00735834">
            <w:pPr>
              <w:spacing w:before="20" w:after="20"/>
              <w:jc w:val="left"/>
              <w:rPr>
                <w:rFonts w:cs="Arial"/>
                <w:b/>
                <w:sz w:val="17"/>
                <w:szCs w:val="17"/>
                <w:lang w:val="fr-FR"/>
              </w:rPr>
            </w:pPr>
            <w:r w:rsidRPr="00961C29">
              <w:rPr>
                <w:rFonts w:cs="Arial"/>
                <w:b/>
                <w:sz w:val="17"/>
                <w:szCs w:val="17"/>
                <w:lang w:val="fr-FR"/>
              </w:rPr>
              <w:t>Fermeture en ligne de CALASS</w:t>
            </w:r>
          </w:p>
        </w:tc>
        <w:tc>
          <w:tcPr>
            <w:tcW w:w="1275" w:type="dxa"/>
            <w:tcBorders>
              <w:top w:val="nil"/>
              <w:left w:val="single" w:sz="4" w:space="0" w:color="auto"/>
              <w:bottom w:val="nil"/>
              <w:right w:val="nil"/>
            </w:tcBorders>
            <w:tcMar>
              <w:right w:w="28" w:type="dxa"/>
            </w:tcMar>
          </w:tcPr>
          <w:p w14:paraId="4AB40179" w14:textId="77777777" w:rsidR="00BE6A97" w:rsidRPr="00961C29" w:rsidRDefault="00BE6A97" w:rsidP="00735834">
            <w:pPr>
              <w:spacing w:before="20" w:after="20"/>
              <w:rPr>
                <w:rFonts w:cs="Arial"/>
                <w:sz w:val="17"/>
                <w:szCs w:val="17"/>
                <w:lang w:val="fr-FR"/>
              </w:rPr>
            </w:pPr>
          </w:p>
        </w:tc>
        <w:tc>
          <w:tcPr>
            <w:tcW w:w="1756" w:type="dxa"/>
            <w:tcBorders>
              <w:top w:val="nil"/>
              <w:left w:val="nil"/>
              <w:bottom w:val="nil"/>
              <w:right w:val="single" w:sz="4" w:space="0" w:color="auto"/>
            </w:tcBorders>
            <w:tcMar>
              <w:right w:w="28" w:type="dxa"/>
            </w:tcMar>
          </w:tcPr>
          <w:p w14:paraId="76A96E13" w14:textId="77777777" w:rsidR="00BE6A97" w:rsidRPr="00961C29" w:rsidRDefault="00BE6A97" w:rsidP="00735834">
            <w:pPr>
              <w:spacing w:before="20" w:after="20"/>
              <w:rPr>
                <w:rFonts w:cs="Arial"/>
                <w:sz w:val="17"/>
                <w:szCs w:val="17"/>
                <w:lang w:val="fr-FR"/>
              </w:rPr>
            </w:pPr>
          </w:p>
        </w:tc>
      </w:tr>
      <w:tr w:rsidR="00BE6A97" w:rsidRPr="00CE74F5" w14:paraId="019C2B9E" w14:textId="77777777" w:rsidTr="00CA5D07">
        <w:tc>
          <w:tcPr>
            <w:tcW w:w="1116" w:type="dxa"/>
            <w:tcBorders>
              <w:top w:val="nil"/>
              <w:left w:val="single" w:sz="4" w:space="0" w:color="auto"/>
              <w:bottom w:val="nil"/>
              <w:right w:val="nil"/>
            </w:tcBorders>
            <w:tcMar>
              <w:right w:w="28" w:type="dxa"/>
            </w:tcMar>
          </w:tcPr>
          <w:p w14:paraId="19AB5A26" w14:textId="77777777" w:rsidR="00BE6A97" w:rsidRPr="00961C29" w:rsidRDefault="00BE6A97" w:rsidP="00735834">
            <w:pPr>
              <w:spacing w:before="20" w:after="20"/>
              <w:rPr>
                <w:rFonts w:cs="Arial"/>
                <w:sz w:val="17"/>
                <w:szCs w:val="17"/>
                <w:lang w:val="fr-FR"/>
              </w:rPr>
            </w:pPr>
          </w:p>
        </w:tc>
        <w:tc>
          <w:tcPr>
            <w:tcW w:w="2431" w:type="dxa"/>
            <w:tcBorders>
              <w:top w:val="nil"/>
              <w:left w:val="nil"/>
              <w:bottom w:val="nil"/>
              <w:right w:val="single" w:sz="4" w:space="0" w:color="auto"/>
            </w:tcBorders>
            <w:tcMar>
              <w:left w:w="57" w:type="dxa"/>
              <w:right w:w="28" w:type="dxa"/>
            </w:tcMar>
          </w:tcPr>
          <w:p w14:paraId="5DAE10E9" w14:textId="77777777" w:rsidR="00BE6A97" w:rsidRPr="00961C29" w:rsidRDefault="00BE6A97" w:rsidP="00735834">
            <w:pPr>
              <w:spacing w:before="20" w:after="20"/>
              <w:rPr>
                <w:rFonts w:cs="Arial"/>
                <w:sz w:val="17"/>
                <w:szCs w:val="17"/>
                <w:lang w:val="fr-FR"/>
              </w:rPr>
            </w:pPr>
          </w:p>
        </w:tc>
        <w:tc>
          <w:tcPr>
            <w:tcW w:w="1116" w:type="dxa"/>
            <w:tcBorders>
              <w:top w:val="nil"/>
              <w:left w:val="single" w:sz="4" w:space="0" w:color="auto"/>
              <w:bottom w:val="nil"/>
              <w:right w:val="nil"/>
            </w:tcBorders>
            <w:tcMar>
              <w:right w:w="28" w:type="dxa"/>
            </w:tcMar>
          </w:tcPr>
          <w:p w14:paraId="79CBA1D1" w14:textId="77777777" w:rsidR="00BE6A97" w:rsidRPr="00A40444" w:rsidRDefault="00BE6A97" w:rsidP="00735834">
            <w:pPr>
              <w:spacing w:before="20" w:after="20"/>
              <w:rPr>
                <w:rFonts w:cs="Arial"/>
                <w:sz w:val="17"/>
                <w:szCs w:val="17"/>
              </w:rPr>
            </w:pPr>
            <w:r w:rsidRPr="00A40444">
              <w:rPr>
                <w:rFonts w:cs="Arial"/>
                <w:sz w:val="17"/>
                <w:szCs w:val="17"/>
              </w:rPr>
              <w:t>18:30-19:00</w:t>
            </w:r>
          </w:p>
        </w:tc>
        <w:tc>
          <w:tcPr>
            <w:tcW w:w="2057" w:type="dxa"/>
            <w:tcBorders>
              <w:top w:val="nil"/>
              <w:left w:val="nil"/>
              <w:bottom w:val="nil"/>
              <w:right w:val="single" w:sz="4" w:space="0" w:color="auto"/>
            </w:tcBorders>
            <w:tcMar>
              <w:left w:w="57" w:type="dxa"/>
              <w:right w:w="28" w:type="dxa"/>
            </w:tcMar>
          </w:tcPr>
          <w:p w14:paraId="140BD3B4" w14:textId="77777777" w:rsidR="00BE6A97" w:rsidRPr="00BE6A97" w:rsidRDefault="00BE6A97" w:rsidP="00735834">
            <w:pPr>
              <w:spacing w:before="20" w:after="20"/>
              <w:rPr>
                <w:rFonts w:cs="Arial"/>
                <w:b/>
                <w:sz w:val="17"/>
                <w:szCs w:val="17"/>
              </w:rPr>
            </w:pPr>
            <w:r w:rsidRPr="00BE6A97">
              <w:rPr>
                <w:rFonts w:cs="Arial"/>
                <w:b/>
                <w:sz w:val="17"/>
                <w:szCs w:val="17"/>
              </w:rPr>
              <w:t>Assemblée ALASS</w:t>
            </w:r>
          </w:p>
        </w:tc>
        <w:tc>
          <w:tcPr>
            <w:tcW w:w="1275" w:type="dxa"/>
            <w:tcBorders>
              <w:top w:val="nil"/>
              <w:left w:val="single" w:sz="4" w:space="0" w:color="auto"/>
              <w:bottom w:val="nil"/>
              <w:right w:val="nil"/>
            </w:tcBorders>
            <w:tcMar>
              <w:right w:w="28" w:type="dxa"/>
            </w:tcMar>
          </w:tcPr>
          <w:p w14:paraId="24C54EC6" w14:textId="77777777" w:rsidR="00BE6A97" w:rsidRPr="00A40444" w:rsidRDefault="00BE6A97" w:rsidP="00735834">
            <w:pPr>
              <w:spacing w:before="20" w:after="20"/>
              <w:rPr>
                <w:rFonts w:cs="Arial"/>
                <w:sz w:val="17"/>
                <w:szCs w:val="17"/>
              </w:rPr>
            </w:pPr>
          </w:p>
        </w:tc>
        <w:tc>
          <w:tcPr>
            <w:tcW w:w="1756" w:type="dxa"/>
            <w:tcBorders>
              <w:top w:val="nil"/>
              <w:left w:val="nil"/>
              <w:bottom w:val="nil"/>
              <w:right w:val="single" w:sz="4" w:space="0" w:color="auto"/>
            </w:tcBorders>
            <w:tcMar>
              <w:right w:w="28" w:type="dxa"/>
            </w:tcMar>
          </w:tcPr>
          <w:p w14:paraId="406BC61D" w14:textId="77777777" w:rsidR="00BE6A97" w:rsidRPr="00A40444" w:rsidRDefault="00BE6A97" w:rsidP="00735834">
            <w:pPr>
              <w:spacing w:before="20" w:after="20"/>
              <w:rPr>
                <w:rFonts w:cs="Arial"/>
                <w:sz w:val="17"/>
                <w:szCs w:val="17"/>
              </w:rPr>
            </w:pPr>
          </w:p>
        </w:tc>
      </w:tr>
      <w:tr w:rsidR="00BE6A97" w:rsidRPr="00CE74F5" w14:paraId="57C3E587" w14:textId="77777777" w:rsidTr="00CA5D07">
        <w:tc>
          <w:tcPr>
            <w:tcW w:w="1116" w:type="dxa"/>
            <w:tcBorders>
              <w:top w:val="nil"/>
              <w:left w:val="single" w:sz="4" w:space="0" w:color="auto"/>
              <w:bottom w:val="single" w:sz="4" w:space="0" w:color="auto"/>
              <w:right w:val="nil"/>
            </w:tcBorders>
            <w:tcMar>
              <w:right w:w="28" w:type="dxa"/>
            </w:tcMar>
          </w:tcPr>
          <w:p w14:paraId="5F420125" w14:textId="77777777" w:rsidR="00BE6A97" w:rsidRPr="00A40444" w:rsidRDefault="00BE6A97" w:rsidP="00735834">
            <w:pPr>
              <w:spacing w:before="20" w:after="20"/>
              <w:rPr>
                <w:rFonts w:cs="Arial"/>
                <w:sz w:val="17"/>
                <w:szCs w:val="17"/>
              </w:rPr>
            </w:pPr>
          </w:p>
        </w:tc>
        <w:tc>
          <w:tcPr>
            <w:tcW w:w="2431" w:type="dxa"/>
            <w:tcBorders>
              <w:top w:val="nil"/>
              <w:left w:val="nil"/>
              <w:bottom w:val="single" w:sz="4" w:space="0" w:color="auto"/>
              <w:right w:val="single" w:sz="4" w:space="0" w:color="auto"/>
            </w:tcBorders>
            <w:tcMar>
              <w:left w:w="57" w:type="dxa"/>
              <w:right w:w="28" w:type="dxa"/>
            </w:tcMar>
          </w:tcPr>
          <w:p w14:paraId="0232E3DB" w14:textId="77777777" w:rsidR="00BE6A97" w:rsidRPr="00A40444" w:rsidRDefault="00BE6A97" w:rsidP="00735834">
            <w:pPr>
              <w:spacing w:before="20" w:after="20"/>
              <w:rPr>
                <w:rFonts w:cs="Arial"/>
                <w:sz w:val="17"/>
                <w:szCs w:val="17"/>
              </w:rPr>
            </w:pPr>
          </w:p>
        </w:tc>
        <w:tc>
          <w:tcPr>
            <w:tcW w:w="1116" w:type="dxa"/>
            <w:tcBorders>
              <w:top w:val="nil"/>
              <w:left w:val="single" w:sz="4" w:space="0" w:color="auto"/>
              <w:bottom w:val="single" w:sz="4" w:space="0" w:color="auto"/>
              <w:right w:val="nil"/>
            </w:tcBorders>
            <w:tcMar>
              <w:right w:w="28" w:type="dxa"/>
            </w:tcMar>
          </w:tcPr>
          <w:p w14:paraId="755BE75A" w14:textId="77777777" w:rsidR="00BE6A97" w:rsidRPr="00A40444" w:rsidRDefault="00BE6A97" w:rsidP="00735834">
            <w:pPr>
              <w:spacing w:before="20" w:after="20"/>
              <w:rPr>
                <w:rFonts w:cs="Arial"/>
                <w:sz w:val="17"/>
                <w:szCs w:val="17"/>
              </w:rPr>
            </w:pPr>
            <w:r>
              <w:rPr>
                <w:rFonts w:cs="Arial"/>
                <w:sz w:val="17"/>
                <w:szCs w:val="17"/>
              </w:rPr>
              <w:t>19:30</w:t>
            </w:r>
          </w:p>
        </w:tc>
        <w:tc>
          <w:tcPr>
            <w:tcW w:w="2057" w:type="dxa"/>
            <w:tcBorders>
              <w:top w:val="nil"/>
              <w:left w:val="nil"/>
              <w:bottom w:val="single" w:sz="4" w:space="0" w:color="auto"/>
              <w:right w:val="single" w:sz="4" w:space="0" w:color="auto"/>
            </w:tcBorders>
            <w:tcMar>
              <w:left w:w="57" w:type="dxa"/>
              <w:right w:w="28" w:type="dxa"/>
            </w:tcMar>
          </w:tcPr>
          <w:p w14:paraId="61C75AA3" w14:textId="77777777" w:rsidR="00BE6A97" w:rsidRPr="00A40444" w:rsidRDefault="00BE6A97" w:rsidP="00735834">
            <w:pPr>
              <w:spacing w:before="20" w:after="20"/>
              <w:rPr>
                <w:rFonts w:cs="Arial"/>
                <w:sz w:val="17"/>
                <w:szCs w:val="17"/>
              </w:rPr>
            </w:pPr>
            <w:r>
              <w:rPr>
                <w:rFonts w:cs="Arial"/>
                <w:sz w:val="17"/>
                <w:szCs w:val="17"/>
              </w:rPr>
              <w:t>Dîner (en supplément)</w:t>
            </w:r>
          </w:p>
        </w:tc>
        <w:tc>
          <w:tcPr>
            <w:tcW w:w="1275" w:type="dxa"/>
            <w:tcBorders>
              <w:top w:val="nil"/>
              <w:left w:val="single" w:sz="4" w:space="0" w:color="auto"/>
              <w:bottom w:val="single" w:sz="4" w:space="0" w:color="auto"/>
              <w:right w:val="nil"/>
            </w:tcBorders>
            <w:tcMar>
              <w:right w:w="28" w:type="dxa"/>
            </w:tcMar>
          </w:tcPr>
          <w:p w14:paraId="37ED0232" w14:textId="77777777" w:rsidR="00BE6A97" w:rsidRPr="00A40444" w:rsidRDefault="00BE6A97" w:rsidP="00735834">
            <w:pPr>
              <w:spacing w:before="20" w:after="20"/>
              <w:rPr>
                <w:rFonts w:cs="Arial"/>
                <w:sz w:val="17"/>
                <w:szCs w:val="17"/>
              </w:rPr>
            </w:pPr>
          </w:p>
        </w:tc>
        <w:tc>
          <w:tcPr>
            <w:tcW w:w="1756" w:type="dxa"/>
            <w:tcBorders>
              <w:top w:val="nil"/>
              <w:left w:val="nil"/>
              <w:bottom w:val="single" w:sz="4" w:space="0" w:color="auto"/>
              <w:right w:val="single" w:sz="4" w:space="0" w:color="auto"/>
            </w:tcBorders>
            <w:tcMar>
              <w:right w:w="28" w:type="dxa"/>
            </w:tcMar>
          </w:tcPr>
          <w:p w14:paraId="1A7A0FFC" w14:textId="77777777" w:rsidR="00BE6A97" w:rsidRPr="00A40444" w:rsidRDefault="00BE6A97" w:rsidP="00735834">
            <w:pPr>
              <w:spacing w:before="20" w:after="20"/>
              <w:rPr>
                <w:rFonts w:cs="Arial"/>
                <w:sz w:val="17"/>
                <w:szCs w:val="17"/>
              </w:rPr>
            </w:pPr>
          </w:p>
        </w:tc>
      </w:tr>
    </w:tbl>
    <w:p w14:paraId="1149419D" w14:textId="77777777" w:rsidR="00BE6A97" w:rsidRDefault="00BE6A97" w:rsidP="00BE6A97">
      <w:pPr>
        <w:rPr>
          <w:rFonts w:cs="Arial"/>
          <w:sz w:val="20"/>
          <w:szCs w:val="20"/>
        </w:rPr>
      </w:pPr>
    </w:p>
    <w:p w14:paraId="00E4B18E" w14:textId="7ED60B2B" w:rsidR="00BE6A97" w:rsidRPr="00BE6A97" w:rsidRDefault="00086E3D" w:rsidP="00BE6A97">
      <w:pPr>
        <w:rPr>
          <w:rFonts w:cs="Arial"/>
          <w:b/>
          <w:sz w:val="20"/>
          <w:szCs w:val="20"/>
        </w:rPr>
      </w:pPr>
      <w:r>
        <w:rPr>
          <w:rFonts w:cs="Arial"/>
          <w:b/>
          <w:sz w:val="20"/>
          <w:szCs w:val="20"/>
        </w:rPr>
        <w:t>Frais d'inscription</w:t>
      </w:r>
    </w:p>
    <w:p w14:paraId="6DCD50C5" w14:textId="6D3DD8BA" w:rsidR="00086E3D" w:rsidRPr="00086E3D" w:rsidRDefault="00BE6A97" w:rsidP="00086E3D">
      <w:pPr>
        <w:rPr>
          <w:rFonts w:cs="Arial"/>
          <w:sz w:val="20"/>
          <w:szCs w:val="20"/>
          <w:lang w:val="fr-FR"/>
        </w:rPr>
      </w:pPr>
      <w:r w:rsidRPr="00961C29">
        <w:rPr>
          <w:rFonts w:cs="Arial"/>
          <w:sz w:val="20"/>
          <w:szCs w:val="20"/>
          <w:lang w:val="fr-FR"/>
        </w:rPr>
        <w:t>La participation à CALASS 2021 est réservée aux membres d</w:t>
      </w:r>
      <w:r w:rsidR="00454A93">
        <w:rPr>
          <w:rFonts w:cs="Arial"/>
          <w:sz w:val="20"/>
          <w:szCs w:val="20"/>
          <w:lang w:val="fr-FR"/>
        </w:rPr>
        <w:t>e l’</w:t>
      </w:r>
      <w:r w:rsidRPr="00961C29">
        <w:rPr>
          <w:rFonts w:cs="Arial"/>
          <w:sz w:val="20"/>
          <w:szCs w:val="20"/>
          <w:lang w:val="fr-FR"/>
        </w:rPr>
        <w:t>ALASS.</w:t>
      </w:r>
      <w:r w:rsidR="00086E3D">
        <w:rPr>
          <w:rFonts w:cs="Arial"/>
          <w:sz w:val="20"/>
          <w:szCs w:val="20"/>
          <w:lang w:val="fr-FR"/>
        </w:rPr>
        <w:t xml:space="preserve"> </w:t>
      </w:r>
      <w:r w:rsidR="00086E3D" w:rsidRPr="00086E3D">
        <w:rPr>
          <w:rFonts w:cs="Arial"/>
          <w:sz w:val="20"/>
          <w:szCs w:val="20"/>
          <w:lang w:val="fr-FR"/>
        </w:rPr>
        <w:t xml:space="preserve">Les cotisations annuelles </w:t>
      </w:r>
      <w:r w:rsidR="00086E3D">
        <w:rPr>
          <w:rFonts w:cs="Arial"/>
          <w:sz w:val="20"/>
          <w:szCs w:val="20"/>
          <w:lang w:val="fr-FR"/>
        </w:rPr>
        <w:t xml:space="preserve">ALASS </w:t>
      </w:r>
      <w:r w:rsidR="00086E3D" w:rsidRPr="00086E3D">
        <w:rPr>
          <w:rFonts w:cs="Arial"/>
          <w:sz w:val="20"/>
          <w:szCs w:val="20"/>
          <w:lang w:val="fr-FR"/>
        </w:rPr>
        <w:t>sont les suivantes :</w:t>
      </w:r>
    </w:p>
    <w:p w14:paraId="78A086C8" w14:textId="5C00719C" w:rsidR="00086E3D" w:rsidRPr="00086E3D" w:rsidRDefault="00086E3D" w:rsidP="00086E3D">
      <w:pPr>
        <w:pStyle w:val="Prrafodelista"/>
        <w:numPr>
          <w:ilvl w:val="0"/>
          <w:numId w:val="18"/>
        </w:numPr>
        <w:rPr>
          <w:rFonts w:cs="Arial"/>
          <w:sz w:val="20"/>
          <w:szCs w:val="20"/>
          <w:lang w:val="fr-FR"/>
        </w:rPr>
      </w:pPr>
      <w:r w:rsidRPr="00086E3D">
        <w:rPr>
          <w:rFonts w:cs="Arial"/>
          <w:sz w:val="20"/>
          <w:szCs w:val="20"/>
          <w:lang w:val="fr-FR"/>
        </w:rPr>
        <w:t>cotisation ordinaire : 60 euros ;</w:t>
      </w:r>
    </w:p>
    <w:p w14:paraId="415F922E" w14:textId="6C090B46" w:rsidR="00086E3D" w:rsidRPr="00086E3D" w:rsidRDefault="00086E3D" w:rsidP="00086E3D">
      <w:pPr>
        <w:pStyle w:val="Prrafodelista"/>
        <w:numPr>
          <w:ilvl w:val="0"/>
          <w:numId w:val="18"/>
        </w:numPr>
        <w:rPr>
          <w:rFonts w:cs="Arial"/>
          <w:sz w:val="20"/>
          <w:szCs w:val="20"/>
          <w:lang w:val="fr-FR"/>
        </w:rPr>
      </w:pPr>
      <w:r w:rsidRPr="00086E3D">
        <w:rPr>
          <w:rFonts w:cs="Arial"/>
          <w:sz w:val="20"/>
          <w:szCs w:val="20"/>
          <w:lang w:val="fr-FR"/>
        </w:rPr>
        <w:t>résidents d'Afrique, d'Amérique latine, d'Europe orientale et du Moyen-Orient : 40 euros ;</w:t>
      </w:r>
    </w:p>
    <w:p w14:paraId="757AE78B" w14:textId="43C9180D" w:rsidR="00086E3D" w:rsidRPr="00086E3D" w:rsidRDefault="00086E3D" w:rsidP="00086E3D">
      <w:pPr>
        <w:pStyle w:val="Prrafodelista"/>
        <w:numPr>
          <w:ilvl w:val="0"/>
          <w:numId w:val="18"/>
        </w:numPr>
        <w:rPr>
          <w:rFonts w:cs="Arial"/>
          <w:sz w:val="20"/>
          <w:szCs w:val="20"/>
          <w:lang w:val="fr-FR"/>
        </w:rPr>
      </w:pPr>
      <w:r w:rsidRPr="00086E3D">
        <w:rPr>
          <w:rFonts w:cs="Arial"/>
          <w:sz w:val="20"/>
          <w:szCs w:val="20"/>
          <w:lang w:val="fr-FR"/>
        </w:rPr>
        <w:t>étudiants et retraités : 30 euros.</w:t>
      </w:r>
    </w:p>
    <w:p w14:paraId="59352A2E" w14:textId="72A6B2A7" w:rsidR="00086E3D" w:rsidRDefault="00086E3D" w:rsidP="00086E3D">
      <w:pPr>
        <w:rPr>
          <w:rFonts w:cs="Arial"/>
          <w:sz w:val="20"/>
          <w:szCs w:val="20"/>
          <w:lang w:val="fr-FR"/>
        </w:rPr>
      </w:pPr>
    </w:p>
    <w:p w14:paraId="0020B898" w14:textId="4373FDBB" w:rsidR="00086E3D" w:rsidRPr="00961C29" w:rsidRDefault="00086E3D" w:rsidP="00086E3D">
      <w:pPr>
        <w:rPr>
          <w:rFonts w:cs="Arial"/>
          <w:sz w:val="20"/>
          <w:szCs w:val="20"/>
          <w:lang w:val="fr-FR"/>
        </w:rPr>
      </w:pPr>
      <w:r w:rsidRPr="00086E3D">
        <w:rPr>
          <w:rFonts w:cs="Arial"/>
          <w:sz w:val="20"/>
          <w:szCs w:val="20"/>
          <w:lang w:val="fr-FR"/>
        </w:rPr>
        <w:t>Pour ceux qui ont déjà payé leur cotisation annuelle</w:t>
      </w:r>
      <w:r>
        <w:rPr>
          <w:rFonts w:cs="Arial"/>
          <w:sz w:val="20"/>
          <w:szCs w:val="20"/>
          <w:lang w:val="fr-FR"/>
        </w:rPr>
        <w:t xml:space="preserve"> ALASS</w:t>
      </w:r>
      <w:r w:rsidRPr="00086E3D">
        <w:rPr>
          <w:rFonts w:cs="Arial"/>
          <w:sz w:val="20"/>
          <w:szCs w:val="20"/>
          <w:lang w:val="fr-FR"/>
        </w:rPr>
        <w:t xml:space="preserve">, les </w:t>
      </w:r>
      <w:r>
        <w:rPr>
          <w:rFonts w:cs="Arial"/>
          <w:sz w:val="20"/>
          <w:szCs w:val="20"/>
          <w:lang w:val="fr-FR"/>
        </w:rPr>
        <w:t>frais d’inscription au</w:t>
      </w:r>
      <w:r w:rsidRPr="00086E3D">
        <w:rPr>
          <w:rFonts w:cs="Arial"/>
          <w:sz w:val="20"/>
          <w:szCs w:val="20"/>
          <w:lang w:val="fr-FR"/>
        </w:rPr>
        <w:t xml:space="preserve"> CALASS 2021 sont les suivantes :</w:t>
      </w:r>
    </w:p>
    <w:tbl>
      <w:tblPr>
        <w:tblStyle w:val="Tablaconcuadrcula"/>
        <w:tblW w:w="9634" w:type="dxa"/>
        <w:tblLook w:val="04A0" w:firstRow="1" w:lastRow="0" w:firstColumn="1" w:lastColumn="0" w:noHBand="0" w:noVBand="1"/>
      </w:tblPr>
      <w:tblGrid>
        <w:gridCol w:w="5240"/>
        <w:gridCol w:w="1559"/>
        <w:gridCol w:w="1560"/>
        <w:gridCol w:w="1275"/>
      </w:tblGrid>
      <w:tr w:rsidR="00BE6A97" w:rsidRPr="003F08E2" w14:paraId="45103E47" w14:textId="77777777" w:rsidTr="00735834">
        <w:trPr>
          <w:trHeight w:val="399"/>
        </w:trPr>
        <w:tc>
          <w:tcPr>
            <w:tcW w:w="5240" w:type="dxa"/>
            <w:vMerge w:val="restart"/>
            <w:shd w:val="clear" w:color="auto" w:fill="F2F2F2" w:themeFill="background1" w:themeFillShade="F2"/>
            <w:vAlign w:val="center"/>
          </w:tcPr>
          <w:p w14:paraId="65457EB9" w14:textId="77777777" w:rsidR="00BE6A97" w:rsidRPr="00961C29" w:rsidRDefault="00BE6A97" w:rsidP="00735834">
            <w:pPr>
              <w:rPr>
                <w:rFonts w:cs="Arial"/>
                <w:sz w:val="17"/>
                <w:szCs w:val="17"/>
                <w:lang w:val="fr-FR"/>
              </w:rPr>
            </w:pPr>
          </w:p>
        </w:tc>
        <w:tc>
          <w:tcPr>
            <w:tcW w:w="3119" w:type="dxa"/>
            <w:gridSpan w:val="2"/>
            <w:shd w:val="clear" w:color="auto" w:fill="F2F2F2" w:themeFill="background1" w:themeFillShade="F2"/>
            <w:vAlign w:val="center"/>
          </w:tcPr>
          <w:p w14:paraId="361B6FAD" w14:textId="6267F6D5" w:rsidR="00BE6A97" w:rsidRPr="003F08E2" w:rsidRDefault="00BE6A97" w:rsidP="00735834">
            <w:pPr>
              <w:jc w:val="center"/>
              <w:rPr>
                <w:rFonts w:cs="Arial"/>
                <w:sz w:val="17"/>
                <w:szCs w:val="17"/>
              </w:rPr>
            </w:pPr>
            <w:r w:rsidRPr="003F08E2">
              <w:rPr>
                <w:rFonts w:cs="Arial"/>
                <w:sz w:val="17"/>
                <w:szCs w:val="17"/>
              </w:rPr>
              <w:t xml:space="preserve">En présence </w:t>
            </w:r>
            <w:r w:rsidR="00454A93">
              <w:rPr>
                <w:rFonts w:cs="Arial"/>
                <w:sz w:val="17"/>
                <w:szCs w:val="17"/>
              </w:rPr>
              <w:t>à</w:t>
            </w:r>
            <w:r w:rsidRPr="003F08E2">
              <w:rPr>
                <w:rFonts w:cs="Arial"/>
                <w:sz w:val="17"/>
                <w:szCs w:val="17"/>
              </w:rPr>
              <w:t xml:space="preserve"> Locarno</w:t>
            </w:r>
          </w:p>
        </w:tc>
        <w:tc>
          <w:tcPr>
            <w:tcW w:w="1275" w:type="dxa"/>
            <w:vMerge w:val="restart"/>
            <w:shd w:val="clear" w:color="auto" w:fill="F2F2F2" w:themeFill="background1" w:themeFillShade="F2"/>
            <w:vAlign w:val="center"/>
          </w:tcPr>
          <w:p w14:paraId="55980BF9" w14:textId="77777777" w:rsidR="00BE6A97" w:rsidRPr="003F08E2" w:rsidRDefault="00BE6A97" w:rsidP="00735834">
            <w:pPr>
              <w:jc w:val="center"/>
              <w:rPr>
                <w:rFonts w:cs="Arial"/>
                <w:sz w:val="17"/>
                <w:szCs w:val="17"/>
              </w:rPr>
            </w:pPr>
            <w:r w:rsidRPr="003F08E2">
              <w:rPr>
                <w:rFonts w:cs="Arial"/>
                <w:sz w:val="17"/>
                <w:szCs w:val="17"/>
              </w:rPr>
              <w:t>En ligne</w:t>
            </w:r>
          </w:p>
        </w:tc>
      </w:tr>
      <w:tr w:rsidR="00BE6A97" w:rsidRPr="003F08E2" w14:paraId="39272E2B" w14:textId="77777777" w:rsidTr="00735834">
        <w:trPr>
          <w:trHeight w:val="390"/>
        </w:trPr>
        <w:tc>
          <w:tcPr>
            <w:tcW w:w="5240" w:type="dxa"/>
            <w:vMerge/>
            <w:vAlign w:val="center"/>
          </w:tcPr>
          <w:p w14:paraId="1B31F613" w14:textId="77777777" w:rsidR="00BE6A97" w:rsidRPr="003F08E2" w:rsidRDefault="00BE6A97" w:rsidP="00735834">
            <w:pPr>
              <w:rPr>
                <w:rFonts w:cs="Arial"/>
                <w:sz w:val="17"/>
                <w:szCs w:val="17"/>
              </w:rPr>
            </w:pPr>
          </w:p>
        </w:tc>
        <w:tc>
          <w:tcPr>
            <w:tcW w:w="1559" w:type="dxa"/>
            <w:shd w:val="clear" w:color="auto" w:fill="F2F2F2" w:themeFill="background1" w:themeFillShade="F2"/>
            <w:vAlign w:val="center"/>
          </w:tcPr>
          <w:p w14:paraId="66B9E6EE" w14:textId="77777777" w:rsidR="00BE6A97" w:rsidRPr="003F08E2" w:rsidRDefault="00BE6A97" w:rsidP="00735834">
            <w:pPr>
              <w:jc w:val="center"/>
              <w:rPr>
                <w:rFonts w:cs="Arial"/>
                <w:sz w:val="17"/>
                <w:szCs w:val="17"/>
              </w:rPr>
            </w:pPr>
            <w:r w:rsidRPr="003F08E2">
              <w:rPr>
                <w:rFonts w:cs="Arial"/>
                <w:sz w:val="17"/>
                <w:szCs w:val="17"/>
              </w:rPr>
              <w:t>2,5 jours</w:t>
            </w:r>
          </w:p>
        </w:tc>
        <w:tc>
          <w:tcPr>
            <w:tcW w:w="1560" w:type="dxa"/>
            <w:shd w:val="clear" w:color="auto" w:fill="F2F2F2" w:themeFill="background1" w:themeFillShade="F2"/>
            <w:vAlign w:val="center"/>
          </w:tcPr>
          <w:p w14:paraId="04DD22DD" w14:textId="77777777" w:rsidR="00BE6A97" w:rsidRPr="003F08E2" w:rsidRDefault="00BE6A97" w:rsidP="00735834">
            <w:pPr>
              <w:jc w:val="center"/>
              <w:rPr>
                <w:rFonts w:cs="Arial"/>
                <w:sz w:val="17"/>
                <w:szCs w:val="17"/>
              </w:rPr>
            </w:pPr>
            <w:r w:rsidRPr="003F08E2">
              <w:rPr>
                <w:rFonts w:cs="Arial"/>
                <w:sz w:val="17"/>
                <w:szCs w:val="17"/>
              </w:rPr>
              <w:t>Un seul jour</w:t>
            </w:r>
          </w:p>
        </w:tc>
        <w:tc>
          <w:tcPr>
            <w:tcW w:w="1275" w:type="dxa"/>
            <w:vMerge/>
            <w:vAlign w:val="center"/>
          </w:tcPr>
          <w:p w14:paraId="328F2911" w14:textId="77777777" w:rsidR="00BE6A97" w:rsidRPr="003F08E2" w:rsidRDefault="00BE6A97" w:rsidP="00735834">
            <w:pPr>
              <w:jc w:val="center"/>
              <w:rPr>
                <w:rFonts w:cs="Arial"/>
                <w:sz w:val="17"/>
                <w:szCs w:val="17"/>
              </w:rPr>
            </w:pPr>
          </w:p>
        </w:tc>
      </w:tr>
      <w:tr w:rsidR="00BE6A97" w:rsidRPr="003F08E2" w14:paraId="7108D18A" w14:textId="77777777" w:rsidTr="00735834">
        <w:tc>
          <w:tcPr>
            <w:tcW w:w="5240" w:type="dxa"/>
            <w:tcMar>
              <w:top w:w="85" w:type="dxa"/>
              <w:bottom w:w="85" w:type="dxa"/>
            </w:tcMar>
            <w:vAlign w:val="center"/>
          </w:tcPr>
          <w:p w14:paraId="2F22FBEB" w14:textId="77777777" w:rsidR="00BE6A97" w:rsidRDefault="00BE6A97" w:rsidP="00735834">
            <w:pPr>
              <w:spacing w:before="20" w:after="20"/>
              <w:rPr>
                <w:rFonts w:cs="Arial"/>
                <w:sz w:val="17"/>
                <w:szCs w:val="17"/>
              </w:rPr>
            </w:pPr>
          </w:p>
          <w:p w14:paraId="6C27271B" w14:textId="613A48FA" w:rsidR="00BE6A97" w:rsidRDefault="00454A93" w:rsidP="00735834">
            <w:pPr>
              <w:spacing w:before="20" w:after="20"/>
              <w:rPr>
                <w:rFonts w:cs="Arial"/>
                <w:sz w:val="17"/>
                <w:szCs w:val="17"/>
              </w:rPr>
            </w:pPr>
            <w:r>
              <w:rPr>
                <w:rFonts w:cs="Arial"/>
                <w:sz w:val="17"/>
                <w:szCs w:val="17"/>
              </w:rPr>
              <w:t>Inscription</w:t>
            </w:r>
            <w:r w:rsidR="00BE6A97" w:rsidRPr="003F08E2">
              <w:rPr>
                <w:rFonts w:cs="Arial"/>
                <w:sz w:val="17"/>
                <w:szCs w:val="17"/>
              </w:rPr>
              <w:t xml:space="preserve"> normal</w:t>
            </w:r>
            <w:r>
              <w:rPr>
                <w:rFonts w:cs="Arial"/>
                <w:sz w:val="17"/>
                <w:szCs w:val="17"/>
              </w:rPr>
              <w:t>e</w:t>
            </w:r>
          </w:p>
          <w:p w14:paraId="3514349D" w14:textId="77777777" w:rsidR="00BE6A97" w:rsidRPr="003F08E2" w:rsidRDefault="00BE6A97" w:rsidP="00735834">
            <w:pPr>
              <w:spacing w:before="20" w:after="20"/>
              <w:rPr>
                <w:rFonts w:cs="Arial"/>
                <w:sz w:val="17"/>
                <w:szCs w:val="17"/>
              </w:rPr>
            </w:pPr>
          </w:p>
        </w:tc>
        <w:tc>
          <w:tcPr>
            <w:tcW w:w="1559" w:type="dxa"/>
            <w:tcMar>
              <w:top w:w="85" w:type="dxa"/>
              <w:bottom w:w="85" w:type="dxa"/>
            </w:tcMar>
            <w:vAlign w:val="center"/>
          </w:tcPr>
          <w:p w14:paraId="633343F9" w14:textId="77777777" w:rsidR="00BE6A97" w:rsidRPr="003F08E2" w:rsidRDefault="00BE6A97" w:rsidP="00735834">
            <w:pPr>
              <w:spacing w:before="20" w:after="20"/>
              <w:jc w:val="center"/>
              <w:rPr>
                <w:rFonts w:cs="Arial"/>
                <w:sz w:val="17"/>
                <w:szCs w:val="17"/>
              </w:rPr>
            </w:pPr>
            <w:r w:rsidRPr="003F08E2">
              <w:rPr>
                <w:rFonts w:cs="Arial"/>
                <w:sz w:val="17"/>
                <w:szCs w:val="17"/>
              </w:rPr>
              <w:t>295</w:t>
            </w:r>
          </w:p>
        </w:tc>
        <w:tc>
          <w:tcPr>
            <w:tcW w:w="1560" w:type="dxa"/>
            <w:tcMar>
              <w:top w:w="85" w:type="dxa"/>
              <w:bottom w:w="85" w:type="dxa"/>
            </w:tcMar>
            <w:vAlign w:val="center"/>
          </w:tcPr>
          <w:p w14:paraId="40C39899" w14:textId="77777777" w:rsidR="00BE6A97" w:rsidRPr="003F08E2" w:rsidRDefault="00BE6A97" w:rsidP="00735834">
            <w:pPr>
              <w:spacing w:before="20" w:after="20"/>
              <w:jc w:val="center"/>
              <w:rPr>
                <w:rFonts w:cs="Arial"/>
                <w:sz w:val="17"/>
                <w:szCs w:val="17"/>
              </w:rPr>
            </w:pPr>
            <w:r w:rsidRPr="003F08E2">
              <w:rPr>
                <w:rFonts w:cs="Arial"/>
                <w:sz w:val="17"/>
                <w:szCs w:val="17"/>
              </w:rPr>
              <w:t>160</w:t>
            </w:r>
          </w:p>
        </w:tc>
        <w:tc>
          <w:tcPr>
            <w:tcW w:w="1275" w:type="dxa"/>
            <w:tcMar>
              <w:top w:w="85" w:type="dxa"/>
              <w:bottom w:w="85" w:type="dxa"/>
            </w:tcMar>
            <w:vAlign w:val="center"/>
          </w:tcPr>
          <w:p w14:paraId="2AC20A10" w14:textId="77777777" w:rsidR="00BE6A97" w:rsidRPr="003F08E2" w:rsidRDefault="00BE6A97" w:rsidP="00735834">
            <w:pPr>
              <w:spacing w:before="20" w:after="20"/>
              <w:jc w:val="center"/>
              <w:rPr>
                <w:rFonts w:cs="Arial"/>
                <w:sz w:val="17"/>
                <w:szCs w:val="17"/>
              </w:rPr>
            </w:pPr>
            <w:r w:rsidRPr="003F08E2">
              <w:rPr>
                <w:rFonts w:cs="Arial"/>
                <w:sz w:val="17"/>
                <w:szCs w:val="17"/>
              </w:rPr>
              <w:t>70</w:t>
            </w:r>
          </w:p>
        </w:tc>
      </w:tr>
      <w:tr w:rsidR="00BE6A97" w:rsidRPr="003F08E2" w14:paraId="34AA18EA" w14:textId="77777777" w:rsidTr="00735834">
        <w:tc>
          <w:tcPr>
            <w:tcW w:w="5240" w:type="dxa"/>
            <w:tcMar>
              <w:top w:w="85" w:type="dxa"/>
              <w:bottom w:w="85" w:type="dxa"/>
            </w:tcMar>
            <w:vAlign w:val="center"/>
          </w:tcPr>
          <w:p w14:paraId="7A5B9124" w14:textId="77777777" w:rsidR="00BE6A97" w:rsidRPr="00961C29" w:rsidRDefault="00BE6A97" w:rsidP="00735834">
            <w:pPr>
              <w:spacing w:before="20" w:after="20"/>
              <w:rPr>
                <w:rFonts w:cs="Arial"/>
                <w:sz w:val="17"/>
                <w:szCs w:val="17"/>
                <w:lang w:val="fr-FR"/>
              </w:rPr>
            </w:pPr>
            <w:r w:rsidRPr="00961C29">
              <w:rPr>
                <w:rFonts w:cs="Arial"/>
                <w:sz w:val="17"/>
                <w:szCs w:val="17"/>
                <w:lang w:val="fr-FR"/>
              </w:rPr>
              <w:t>Étudiants</w:t>
            </w:r>
          </w:p>
          <w:p w14:paraId="25DC1594" w14:textId="77777777" w:rsidR="00BE6A97" w:rsidRPr="00961C29" w:rsidRDefault="00BE6A97" w:rsidP="00735834">
            <w:pPr>
              <w:spacing w:before="20" w:after="20"/>
              <w:rPr>
                <w:rFonts w:cs="Arial"/>
                <w:sz w:val="17"/>
                <w:szCs w:val="17"/>
                <w:lang w:val="fr-FR"/>
              </w:rPr>
            </w:pPr>
            <w:r w:rsidRPr="00961C29">
              <w:rPr>
                <w:rFonts w:cs="Arial"/>
                <w:sz w:val="17"/>
                <w:szCs w:val="17"/>
                <w:lang w:val="fr-FR"/>
              </w:rPr>
              <w:t>Retraités</w:t>
            </w:r>
          </w:p>
          <w:p w14:paraId="0734A037" w14:textId="77777777" w:rsidR="00BE6A97" w:rsidRPr="00961C29" w:rsidRDefault="00BE6A97" w:rsidP="00735834">
            <w:pPr>
              <w:spacing w:before="20" w:after="20"/>
              <w:rPr>
                <w:rFonts w:cs="Arial"/>
                <w:sz w:val="17"/>
                <w:szCs w:val="17"/>
                <w:lang w:val="fr-FR"/>
              </w:rPr>
            </w:pPr>
            <w:r w:rsidRPr="00961C29">
              <w:rPr>
                <w:rFonts w:cs="Arial"/>
                <w:sz w:val="17"/>
                <w:szCs w:val="17"/>
                <w:lang w:val="fr-FR"/>
              </w:rPr>
              <w:t>Résidents d'Afrique, d'Amérique latine, d'Europe de l'Est et du Moyen-Orient</w:t>
            </w:r>
          </w:p>
        </w:tc>
        <w:tc>
          <w:tcPr>
            <w:tcW w:w="1559" w:type="dxa"/>
            <w:tcMar>
              <w:top w:w="85" w:type="dxa"/>
              <w:bottom w:w="85" w:type="dxa"/>
            </w:tcMar>
            <w:vAlign w:val="center"/>
          </w:tcPr>
          <w:p w14:paraId="08F32278" w14:textId="77777777" w:rsidR="00BE6A97" w:rsidRPr="003F08E2" w:rsidRDefault="00BE6A97" w:rsidP="00735834">
            <w:pPr>
              <w:spacing w:before="20" w:after="20"/>
              <w:jc w:val="center"/>
              <w:rPr>
                <w:rFonts w:cs="Arial"/>
                <w:sz w:val="17"/>
                <w:szCs w:val="17"/>
              </w:rPr>
            </w:pPr>
            <w:r w:rsidRPr="003F08E2">
              <w:rPr>
                <w:rFonts w:cs="Arial"/>
                <w:sz w:val="17"/>
                <w:szCs w:val="17"/>
              </w:rPr>
              <w:t>175</w:t>
            </w:r>
          </w:p>
        </w:tc>
        <w:tc>
          <w:tcPr>
            <w:tcW w:w="1560" w:type="dxa"/>
            <w:tcMar>
              <w:top w:w="85" w:type="dxa"/>
              <w:bottom w:w="85" w:type="dxa"/>
            </w:tcMar>
            <w:vAlign w:val="center"/>
          </w:tcPr>
          <w:p w14:paraId="727E09D1" w14:textId="77777777" w:rsidR="00BE6A97" w:rsidRPr="003F08E2" w:rsidRDefault="00BE6A97" w:rsidP="00735834">
            <w:pPr>
              <w:spacing w:before="20" w:after="20"/>
              <w:jc w:val="center"/>
              <w:rPr>
                <w:rFonts w:cs="Arial"/>
                <w:sz w:val="17"/>
                <w:szCs w:val="17"/>
              </w:rPr>
            </w:pPr>
            <w:r w:rsidRPr="003F08E2">
              <w:rPr>
                <w:rFonts w:cs="Arial"/>
                <w:sz w:val="17"/>
                <w:szCs w:val="17"/>
              </w:rPr>
              <w:t>120</w:t>
            </w:r>
          </w:p>
        </w:tc>
        <w:tc>
          <w:tcPr>
            <w:tcW w:w="1275" w:type="dxa"/>
            <w:tcMar>
              <w:top w:w="85" w:type="dxa"/>
              <w:bottom w:w="85" w:type="dxa"/>
            </w:tcMar>
            <w:vAlign w:val="center"/>
          </w:tcPr>
          <w:p w14:paraId="684B87EA" w14:textId="77777777" w:rsidR="00BE6A97" w:rsidRPr="003F08E2" w:rsidRDefault="00BE6A97" w:rsidP="00735834">
            <w:pPr>
              <w:spacing w:before="20" w:after="20"/>
              <w:jc w:val="center"/>
              <w:rPr>
                <w:rFonts w:cs="Arial"/>
                <w:sz w:val="17"/>
                <w:szCs w:val="17"/>
              </w:rPr>
            </w:pPr>
            <w:r w:rsidRPr="003F08E2">
              <w:rPr>
                <w:rFonts w:cs="Arial"/>
                <w:sz w:val="17"/>
                <w:szCs w:val="17"/>
              </w:rPr>
              <w:t>40</w:t>
            </w:r>
          </w:p>
        </w:tc>
      </w:tr>
      <w:tr w:rsidR="00BE6A97" w:rsidRPr="00CC6877" w14:paraId="6AF984F3" w14:textId="77777777" w:rsidTr="00735834">
        <w:tc>
          <w:tcPr>
            <w:tcW w:w="9634" w:type="dxa"/>
            <w:gridSpan w:val="4"/>
            <w:tcMar>
              <w:top w:w="85" w:type="dxa"/>
              <w:bottom w:w="85" w:type="dxa"/>
            </w:tcMar>
            <w:vAlign w:val="center"/>
          </w:tcPr>
          <w:p w14:paraId="7C8A9AFA" w14:textId="77777777" w:rsidR="00BE6A97" w:rsidRPr="00961C29" w:rsidRDefault="00BE6A97" w:rsidP="00735834">
            <w:pPr>
              <w:spacing w:before="20" w:after="20"/>
              <w:jc w:val="left"/>
              <w:rPr>
                <w:rFonts w:cs="Arial"/>
                <w:sz w:val="17"/>
                <w:szCs w:val="17"/>
                <w:lang w:val="fr-FR"/>
              </w:rPr>
            </w:pPr>
            <w:r w:rsidRPr="00961C29">
              <w:rPr>
                <w:rFonts w:cs="Arial"/>
                <w:sz w:val="17"/>
                <w:szCs w:val="17"/>
                <w:lang w:val="fr-FR"/>
              </w:rPr>
              <w:t>Exemple pour la participation en ligne d'un étudiant vivant en France et qui n'est pas encore membre d'ALASS :</w:t>
            </w:r>
          </w:p>
          <w:p w14:paraId="6C685E15" w14:textId="1ABDE6A6" w:rsidR="00BE6A97" w:rsidRPr="00961C29" w:rsidRDefault="00821C92" w:rsidP="00BE6A97">
            <w:pPr>
              <w:pStyle w:val="Prrafodelista"/>
              <w:numPr>
                <w:ilvl w:val="0"/>
                <w:numId w:val="15"/>
              </w:numPr>
              <w:spacing w:before="20" w:after="20"/>
              <w:jc w:val="left"/>
              <w:rPr>
                <w:rFonts w:cs="Arial"/>
                <w:sz w:val="17"/>
                <w:szCs w:val="17"/>
                <w:lang w:val="fr-FR"/>
              </w:rPr>
            </w:pPr>
            <w:r>
              <w:rPr>
                <w:rFonts w:cs="Arial"/>
                <w:sz w:val="17"/>
                <w:szCs w:val="17"/>
                <w:lang w:val="fr-FR"/>
              </w:rPr>
              <w:t>C</w:t>
            </w:r>
            <w:r w:rsidR="00BE6A97" w:rsidRPr="00961C29">
              <w:rPr>
                <w:rFonts w:cs="Arial"/>
                <w:sz w:val="17"/>
                <w:szCs w:val="17"/>
                <w:lang w:val="fr-FR"/>
              </w:rPr>
              <w:t xml:space="preserve">otisation annuelle </w:t>
            </w:r>
            <w:r w:rsidR="00454A93">
              <w:rPr>
                <w:rFonts w:cs="Arial"/>
                <w:sz w:val="17"/>
                <w:szCs w:val="17"/>
                <w:lang w:val="fr-FR"/>
              </w:rPr>
              <w:t>des</w:t>
            </w:r>
            <w:r w:rsidR="00BE6A97" w:rsidRPr="00961C29">
              <w:rPr>
                <w:rFonts w:cs="Arial"/>
                <w:sz w:val="17"/>
                <w:szCs w:val="17"/>
                <w:lang w:val="fr-FR"/>
              </w:rPr>
              <w:t xml:space="preserve"> étudiants </w:t>
            </w:r>
            <w:r w:rsidR="00454A93">
              <w:rPr>
                <w:rFonts w:cs="Arial"/>
                <w:sz w:val="17"/>
                <w:szCs w:val="17"/>
                <w:lang w:val="fr-FR"/>
              </w:rPr>
              <w:t>à</w:t>
            </w:r>
            <w:r w:rsidR="00BE6A97" w:rsidRPr="00961C29">
              <w:rPr>
                <w:rFonts w:cs="Arial"/>
                <w:sz w:val="17"/>
                <w:szCs w:val="17"/>
                <w:lang w:val="fr-FR"/>
              </w:rPr>
              <w:t xml:space="preserve"> l'ALASS : 30 euros (voir https://www.alass.org/it/miembros-de-alass/inscripcion/)</w:t>
            </w:r>
          </w:p>
          <w:p w14:paraId="7AEE2FCE" w14:textId="77777777" w:rsidR="00BE6A97" w:rsidRPr="00961C29" w:rsidRDefault="00BE6A97" w:rsidP="00735834">
            <w:pPr>
              <w:pStyle w:val="Prrafodelista"/>
              <w:numPr>
                <w:ilvl w:val="0"/>
                <w:numId w:val="15"/>
              </w:numPr>
              <w:spacing w:before="20" w:after="20"/>
              <w:jc w:val="left"/>
              <w:rPr>
                <w:rFonts w:cs="Arial"/>
                <w:sz w:val="17"/>
                <w:szCs w:val="17"/>
                <w:lang w:val="fr-FR"/>
              </w:rPr>
            </w:pPr>
            <w:r w:rsidRPr="00961C29">
              <w:rPr>
                <w:rFonts w:cs="Arial"/>
                <w:sz w:val="17"/>
                <w:szCs w:val="17"/>
                <w:lang w:val="fr-FR"/>
              </w:rPr>
              <w:t>Frais d'inscription en ligne pour les étudiants de CALASS 2021 : 40 euros</w:t>
            </w:r>
          </w:p>
          <w:p w14:paraId="1EACEC7F" w14:textId="2F930771" w:rsidR="00BE6A97" w:rsidRPr="00961C29" w:rsidRDefault="00BE6A97" w:rsidP="00735834">
            <w:pPr>
              <w:spacing w:before="20" w:after="20"/>
              <w:jc w:val="left"/>
              <w:rPr>
                <w:rFonts w:cs="Arial"/>
                <w:sz w:val="17"/>
                <w:szCs w:val="17"/>
                <w:lang w:val="fr-FR"/>
              </w:rPr>
            </w:pPr>
            <w:r w:rsidRPr="009A3285">
              <w:rPr>
                <w:rFonts w:cs="Arial"/>
                <w:sz w:val="17"/>
                <w:szCs w:val="17"/>
              </w:rPr>
              <w:sym w:font="Wingdings" w:char="F0E0"/>
            </w:r>
            <w:r w:rsidRPr="00961C29">
              <w:rPr>
                <w:rFonts w:cs="Arial"/>
                <w:sz w:val="17"/>
                <w:szCs w:val="17"/>
                <w:lang w:val="fr-FR"/>
              </w:rPr>
              <w:t xml:space="preserve"> </w:t>
            </w:r>
            <w:r w:rsidR="00454A93">
              <w:rPr>
                <w:rFonts w:cs="Arial"/>
                <w:sz w:val="17"/>
                <w:szCs w:val="17"/>
                <w:lang w:val="fr-FR"/>
              </w:rPr>
              <w:t>Montant total</w:t>
            </w:r>
            <w:r w:rsidRPr="00961C29">
              <w:rPr>
                <w:rFonts w:cs="Arial"/>
                <w:sz w:val="17"/>
                <w:szCs w:val="17"/>
                <w:lang w:val="fr-FR"/>
              </w:rPr>
              <w:t xml:space="preserve"> pour l'adhésion annuelle à </w:t>
            </w:r>
            <w:r w:rsidR="00454A93">
              <w:rPr>
                <w:rFonts w:cs="Arial"/>
                <w:sz w:val="17"/>
                <w:szCs w:val="17"/>
                <w:lang w:val="fr-FR"/>
              </w:rPr>
              <w:t>l’</w:t>
            </w:r>
            <w:r w:rsidRPr="00961C29">
              <w:rPr>
                <w:rFonts w:cs="Arial"/>
                <w:sz w:val="17"/>
                <w:szCs w:val="17"/>
                <w:lang w:val="fr-FR"/>
              </w:rPr>
              <w:t>ALASS et la participation à CALASS = 30 + 40 = 70 euros</w:t>
            </w:r>
          </w:p>
        </w:tc>
      </w:tr>
    </w:tbl>
    <w:p w14:paraId="016E3CB1" w14:textId="7203419E" w:rsidR="00BE6A97" w:rsidRPr="00CA5D07" w:rsidRDefault="00CA5D07" w:rsidP="0005584F">
      <w:pPr>
        <w:spacing w:before="120"/>
        <w:rPr>
          <w:rFonts w:cs="Arial"/>
          <w:sz w:val="20"/>
          <w:szCs w:val="20"/>
          <w:lang w:val="fr-FR"/>
        </w:rPr>
      </w:pPr>
      <w:r>
        <w:rPr>
          <w:rFonts w:cs="Arial"/>
          <w:sz w:val="20"/>
          <w:szCs w:val="20"/>
          <w:lang w:val="fr-FR"/>
        </w:rPr>
        <w:t>Pour procéder avec l'adhésion annuelle et</w:t>
      </w:r>
      <w:r w:rsidRPr="00CA5D07">
        <w:rPr>
          <w:rFonts w:cs="Arial"/>
          <w:sz w:val="20"/>
          <w:szCs w:val="20"/>
          <w:lang w:val="fr-FR"/>
        </w:rPr>
        <w:t xml:space="preserve"> l'inscription </w:t>
      </w:r>
      <w:r>
        <w:rPr>
          <w:rFonts w:cs="Arial"/>
          <w:sz w:val="20"/>
          <w:szCs w:val="20"/>
          <w:lang w:val="fr-FR"/>
        </w:rPr>
        <w:t>au congrès</w:t>
      </w:r>
      <w:r w:rsidRPr="00CA5D07">
        <w:rPr>
          <w:rFonts w:cs="Arial"/>
          <w:sz w:val="20"/>
          <w:szCs w:val="20"/>
          <w:lang w:val="fr-FR"/>
        </w:rPr>
        <w:t xml:space="preserve"> :</w:t>
      </w:r>
    </w:p>
    <w:p w14:paraId="13B48399" w14:textId="69C019A5" w:rsidR="0005584F" w:rsidRPr="00CC6877" w:rsidRDefault="00925EFD" w:rsidP="00F16B96">
      <w:pPr>
        <w:rPr>
          <w:rFonts w:cs="Arial"/>
          <w:sz w:val="20"/>
          <w:szCs w:val="20"/>
          <w:lang w:val="fr-FR"/>
        </w:rPr>
      </w:pPr>
      <w:hyperlink r:id="rId15" w:history="1">
        <w:r w:rsidR="0005584F" w:rsidRPr="00CC6877">
          <w:rPr>
            <w:rStyle w:val="Hipervnculo"/>
            <w:rFonts w:cs="Arial"/>
            <w:sz w:val="20"/>
            <w:szCs w:val="20"/>
            <w:lang w:val="fr-FR"/>
          </w:rPr>
          <w:t>https://www.alass.org/fr/calass/calass-2021/</w:t>
        </w:r>
      </w:hyperlink>
    </w:p>
    <w:p w14:paraId="294BC274" w14:textId="0FFC3885" w:rsidR="0005584F" w:rsidRPr="00CC6877" w:rsidRDefault="0005584F" w:rsidP="00F16B96">
      <w:pPr>
        <w:rPr>
          <w:rFonts w:cs="Arial"/>
          <w:sz w:val="20"/>
          <w:szCs w:val="20"/>
          <w:lang w:val="fr-FR"/>
        </w:rPr>
      </w:pPr>
    </w:p>
    <w:p w14:paraId="0FF5FDC3" w14:textId="4D90621C" w:rsidR="000B6F0D" w:rsidRPr="00086E3D" w:rsidRDefault="00086E3D" w:rsidP="000B6F0D">
      <w:pPr>
        <w:rPr>
          <w:rFonts w:cs="Arial"/>
          <w:b/>
          <w:sz w:val="20"/>
          <w:szCs w:val="20"/>
          <w:lang w:val="fr-FR"/>
        </w:rPr>
      </w:pPr>
      <w:r>
        <w:rPr>
          <w:rFonts w:cs="Arial"/>
          <w:b/>
          <w:sz w:val="20"/>
          <w:szCs w:val="20"/>
          <w:lang w:val="fr-FR"/>
        </w:rPr>
        <w:t>Secrétariat ALASS</w:t>
      </w:r>
    </w:p>
    <w:p w14:paraId="6B14EC17" w14:textId="5ED7331E" w:rsidR="006F0353" w:rsidRPr="00961C29" w:rsidRDefault="00925EFD" w:rsidP="000B6F0D">
      <w:pPr>
        <w:rPr>
          <w:rFonts w:cs="Arial"/>
          <w:sz w:val="20"/>
          <w:szCs w:val="20"/>
          <w:lang w:val="fr-FR"/>
        </w:rPr>
      </w:pPr>
      <w:hyperlink r:id="rId16" w:history="1">
        <w:r w:rsidR="00AE762D" w:rsidRPr="00DC4D07">
          <w:rPr>
            <w:rStyle w:val="Hipervnculo"/>
            <w:rFonts w:cs="Arial"/>
            <w:sz w:val="20"/>
            <w:szCs w:val="20"/>
            <w:lang w:val="fr-FR"/>
          </w:rPr>
          <w:t>diffusion@alass.org</w:t>
        </w:r>
      </w:hyperlink>
    </w:p>
    <w:p w14:paraId="1CB22EC9" w14:textId="4CDF4514" w:rsidR="000B6F0D" w:rsidRDefault="000B6F0D" w:rsidP="000B6F0D">
      <w:pPr>
        <w:rPr>
          <w:rFonts w:cs="Arial"/>
          <w:sz w:val="20"/>
          <w:szCs w:val="20"/>
          <w:lang w:val="fr-FR"/>
        </w:rPr>
      </w:pPr>
    </w:p>
    <w:p w14:paraId="7AB99561" w14:textId="45AF129D" w:rsidR="00B26DB7" w:rsidRPr="00086E3D" w:rsidRDefault="00BB7D03" w:rsidP="000B6F0D">
      <w:pPr>
        <w:rPr>
          <w:rFonts w:cs="Arial"/>
          <w:b/>
          <w:sz w:val="20"/>
          <w:szCs w:val="20"/>
          <w:lang w:val="fr-FR"/>
        </w:rPr>
      </w:pPr>
      <w:r w:rsidRPr="00086E3D">
        <w:rPr>
          <w:rFonts w:cs="Arial"/>
          <w:b/>
          <w:sz w:val="20"/>
          <w:szCs w:val="20"/>
          <w:lang w:val="fr-FR"/>
        </w:rPr>
        <w:t>Informations touris</w:t>
      </w:r>
      <w:r w:rsidR="00086E3D">
        <w:rPr>
          <w:rFonts w:cs="Arial"/>
          <w:b/>
          <w:sz w:val="20"/>
          <w:szCs w:val="20"/>
          <w:lang w:val="fr-FR"/>
        </w:rPr>
        <w:t>tiques sur Locarno et sa région</w:t>
      </w:r>
    </w:p>
    <w:p w14:paraId="5A68C0B2" w14:textId="054376EB" w:rsidR="00B26DB7" w:rsidRDefault="00925EFD" w:rsidP="000B6F0D">
      <w:pPr>
        <w:rPr>
          <w:rStyle w:val="Hipervnculo"/>
          <w:rFonts w:cs="Arial"/>
          <w:sz w:val="20"/>
          <w:szCs w:val="20"/>
          <w:lang w:val="fr-FR"/>
        </w:rPr>
      </w:pPr>
      <w:hyperlink r:id="rId17" w:history="1">
        <w:r w:rsidR="00225661" w:rsidRPr="00DC4D07">
          <w:rPr>
            <w:rStyle w:val="Hipervnculo"/>
            <w:rFonts w:cs="Arial"/>
            <w:sz w:val="20"/>
            <w:szCs w:val="20"/>
            <w:lang w:val="fr-FR"/>
          </w:rPr>
          <w:t>https://www.ascona-locarno.com/fr/</w:t>
        </w:r>
      </w:hyperlink>
    </w:p>
    <w:sectPr w:rsidR="00B26DB7" w:rsidSect="00AA0136">
      <w:footerReference w:type="default" r:id="rId1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F64E0" w14:textId="77777777" w:rsidR="00925EFD" w:rsidRDefault="00925EFD" w:rsidP="002432DB">
      <w:r>
        <w:separator/>
      </w:r>
    </w:p>
  </w:endnote>
  <w:endnote w:type="continuationSeparator" w:id="0">
    <w:p w14:paraId="759BD667" w14:textId="77777777" w:rsidR="00925EFD" w:rsidRDefault="00925EFD" w:rsidP="0024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278807"/>
      <w:docPartObj>
        <w:docPartGallery w:val="Page Numbers (Bottom of Page)"/>
        <w:docPartUnique/>
      </w:docPartObj>
    </w:sdtPr>
    <w:sdtEndPr>
      <w:rPr>
        <w:rFonts w:cs="Arial"/>
        <w:sz w:val="20"/>
        <w:szCs w:val="20"/>
      </w:rPr>
    </w:sdtEndPr>
    <w:sdtContent>
      <w:p w14:paraId="49032DA3" w14:textId="0F268202" w:rsidR="00D51742" w:rsidRPr="002432DB" w:rsidRDefault="00D51742" w:rsidP="002432DB">
        <w:pPr>
          <w:pStyle w:val="Piedepgina"/>
          <w:jc w:val="center"/>
          <w:rPr>
            <w:rFonts w:cs="Arial"/>
            <w:sz w:val="20"/>
            <w:szCs w:val="20"/>
          </w:rPr>
        </w:pPr>
        <w:r w:rsidRPr="002432DB">
          <w:rPr>
            <w:rFonts w:cs="Arial"/>
            <w:sz w:val="20"/>
            <w:szCs w:val="20"/>
          </w:rPr>
          <w:fldChar w:fldCharType="begin"/>
        </w:r>
        <w:r w:rsidRPr="002432DB">
          <w:rPr>
            <w:rFonts w:cs="Arial"/>
            <w:sz w:val="20"/>
            <w:szCs w:val="20"/>
          </w:rPr>
          <w:instrText>PAGE   \* MERGEFORMAT</w:instrText>
        </w:r>
        <w:r w:rsidRPr="002432DB">
          <w:rPr>
            <w:rFonts w:cs="Arial"/>
            <w:sz w:val="20"/>
            <w:szCs w:val="20"/>
          </w:rPr>
          <w:fldChar w:fldCharType="separate"/>
        </w:r>
        <w:r w:rsidR="00BF4202" w:rsidRPr="00BF4202">
          <w:rPr>
            <w:rFonts w:cs="Arial"/>
            <w:noProof/>
            <w:sz w:val="20"/>
            <w:szCs w:val="20"/>
            <w:lang w:val="it-IT"/>
          </w:rPr>
          <w:t>7</w:t>
        </w:r>
        <w:r w:rsidRPr="002432DB">
          <w:rPr>
            <w:rFonts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4B501" w14:textId="77777777" w:rsidR="00925EFD" w:rsidRDefault="00925EFD" w:rsidP="002432DB">
      <w:r>
        <w:separator/>
      </w:r>
    </w:p>
  </w:footnote>
  <w:footnote w:type="continuationSeparator" w:id="0">
    <w:p w14:paraId="7171CD46" w14:textId="77777777" w:rsidR="00925EFD" w:rsidRDefault="00925EFD" w:rsidP="00243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D5E5F1"/>
    <w:multiLevelType w:val="hybridMultilevel"/>
    <w:tmpl w:val="28B32D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4615CE"/>
    <w:multiLevelType w:val="hybridMultilevel"/>
    <w:tmpl w:val="C397E6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88A64C9"/>
    <w:multiLevelType w:val="hybridMultilevel"/>
    <w:tmpl w:val="9EE427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BA2A5C7"/>
    <w:multiLevelType w:val="hybridMultilevel"/>
    <w:tmpl w:val="F7C8CC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03341D2"/>
    <w:multiLevelType w:val="hybridMultilevel"/>
    <w:tmpl w:val="E77E4A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79C599F"/>
    <w:multiLevelType w:val="hybridMultilevel"/>
    <w:tmpl w:val="8B3629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C43F0AD"/>
    <w:multiLevelType w:val="hybridMultilevel"/>
    <w:tmpl w:val="13AE5D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E9D6F20"/>
    <w:multiLevelType w:val="hybridMultilevel"/>
    <w:tmpl w:val="597743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FC8E12A"/>
    <w:multiLevelType w:val="hybridMultilevel"/>
    <w:tmpl w:val="EF6A2F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F5D351E"/>
    <w:multiLevelType w:val="hybridMultilevel"/>
    <w:tmpl w:val="63DCBD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028FF47"/>
    <w:multiLevelType w:val="hybridMultilevel"/>
    <w:tmpl w:val="6D3481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78D6275"/>
    <w:multiLevelType w:val="hybridMultilevel"/>
    <w:tmpl w:val="D0BAED4A"/>
    <w:lvl w:ilvl="0" w:tplc="D73462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ED09F5"/>
    <w:multiLevelType w:val="hybridMultilevel"/>
    <w:tmpl w:val="0AA365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7BF28DA"/>
    <w:multiLevelType w:val="hybridMultilevel"/>
    <w:tmpl w:val="536E3B3C"/>
    <w:lvl w:ilvl="0" w:tplc="CD26A844">
      <w:start w:val="1"/>
      <w:numFmt w:val="lowerLetter"/>
      <w:lvlText w:val="(%1)"/>
      <w:lvlJc w:val="left"/>
      <w:pPr>
        <w:ind w:left="720" w:hanging="360"/>
      </w:pPr>
      <w:rPr>
        <w:rFonts w:ascii="Arial" w:eastAsiaTheme="minorHAnsi" w:hAnsi="Arial" w:cs="Arial"/>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4">
    <w:nsid w:val="4E457674"/>
    <w:multiLevelType w:val="hybridMultilevel"/>
    <w:tmpl w:val="536E3B3C"/>
    <w:lvl w:ilvl="0" w:tplc="CD26A844">
      <w:start w:val="1"/>
      <w:numFmt w:val="lowerLetter"/>
      <w:lvlText w:val="(%1)"/>
      <w:lvlJc w:val="left"/>
      <w:pPr>
        <w:ind w:left="720" w:hanging="360"/>
      </w:pPr>
      <w:rPr>
        <w:rFonts w:ascii="Arial" w:eastAsiaTheme="minorHAnsi" w:hAnsi="Arial" w:cs="Arial"/>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5">
    <w:nsid w:val="5BF084A1"/>
    <w:multiLevelType w:val="hybridMultilevel"/>
    <w:tmpl w:val="08325B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53F4CDE"/>
    <w:multiLevelType w:val="hybridMultilevel"/>
    <w:tmpl w:val="223D86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C03517A"/>
    <w:multiLevelType w:val="hybridMultilevel"/>
    <w:tmpl w:val="C2F4ADCC"/>
    <w:lvl w:ilvl="0" w:tplc="A80ECC36">
      <w:start w:val="10"/>
      <w:numFmt w:val="bullet"/>
      <w:lvlText w:val="-"/>
      <w:lvlJc w:val="left"/>
      <w:pPr>
        <w:ind w:left="360" w:hanging="360"/>
      </w:pPr>
      <w:rPr>
        <w:rFonts w:ascii="Arial" w:eastAsiaTheme="minorHAnsi" w:hAnsi="Arial" w:cs="Arial"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15"/>
  </w:num>
  <w:num w:numId="4">
    <w:abstractNumId w:val="7"/>
  </w:num>
  <w:num w:numId="5">
    <w:abstractNumId w:val="2"/>
  </w:num>
  <w:num w:numId="6">
    <w:abstractNumId w:val="4"/>
  </w:num>
  <w:num w:numId="7">
    <w:abstractNumId w:val="8"/>
  </w:num>
  <w:num w:numId="8">
    <w:abstractNumId w:val="6"/>
  </w:num>
  <w:num w:numId="9">
    <w:abstractNumId w:val="12"/>
  </w:num>
  <w:num w:numId="10">
    <w:abstractNumId w:val="5"/>
  </w:num>
  <w:num w:numId="11">
    <w:abstractNumId w:val="1"/>
  </w:num>
  <w:num w:numId="12">
    <w:abstractNumId w:val="9"/>
  </w:num>
  <w:num w:numId="13">
    <w:abstractNumId w:val="3"/>
  </w:num>
  <w:num w:numId="14">
    <w:abstractNumId w:val="0"/>
  </w:num>
  <w:num w:numId="15">
    <w:abstractNumId w:val="17"/>
  </w:num>
  <w:num w:numId="16">
    <w:abstractNumId w:val="1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1E8"/>
    <w:rsid w:val="00007E14"/>
    <w:rsid w:val="00037B43"/>
    <w:rsid w:val="00047970"/>
    <w:rsid w:val="0005584F"/>
    <w:rsid w:val="0005743A"/>
    <w:rsid w:val="00065152"/>
    <w:rsid w:val="00067B13"/>
    <w:rsid w:val="00075021"/>
    <w:rsid w:val="00085380"/>
    <w:rsid w:val="00086E3D"/>
    <w:rsid w:val="000A03B9"/>
    <w:rsid w:val="000B6F0D"/>
    <w:rsid w:val="000F3629"/>
    <w:rsid w:val="000F6DC6"/>
    <w:rsid w:val="001147EC"/>
    <w:rsid w:val="00123171"/>
    <w:rsid w:val="00126DAC"/>
    <w:rsid w:val="0014631A"/>
    <w:rsid w:val="00172B57"/>
    <w:rsid w:val="001A529F"/>
    <w:rsid w:val="001B782E"/>
    <w:rsid w:val="001C75F3"/>
    <w:rsid w:val="001E01ED"/>
    <w:rsid w:val="001E2FBD"/>
    <w:rsid w:val="001E3210"/>
    <w:rsid w:val="0020457C"/>
    <w:rsid w:val="0022224F"/>
    <w:rsid w:val="002241E3"/>
    <w:rsid w:val="00225661"/>
    <w:rsid w:val="00232BC3"/>
    <w:rsid w:val="00242499"/>
    <w:rsid w:val="002432DB"/>
    <w:rsid w:val="00284C9B"/>
    <w:rsid w:val="002949CE"/>
    <w:rsid w:val="002E3BF7"/>
    <w:rsid w:val="00335616"/>
    <w:rsid w:val="00341ECB"/>
    <w:rsid w:val="00396792"/>
    <w:rsid w:val="003B31DC"/>
    <w:rsid w:val="003D4327"/>
    <w:rsid w:val="003D4F65"/>
    <w:rsid w:val="003D738B"/>
    <w:rsid w:val="003E3249"/>
    <w:rsid w:val="003F08E2"/>
    <w:rsid w:val="003F387A"/>
    <w:rsid w:val="004007CE"/>
    <w:rsid w:val="00401ADE"/>
    <w:rsid w:val="00406667"/>
    <w:rsid w:val="0041649D"/>
    <w:rsid w:val="00436BE3"/>
    <w:rsid w:val="00454A93"/>
    <w:rsid w:val="00457EA1"/>
    <w:rsid w:val="004628E7"/>
    <w:rsid w:val="00475286"/>
    <w:rsid w:val="004A31D8"/>
    <w:rsid w:val="004D61ED"/>
    <w:rsid w:val="00500C1A"/>
    <w:rsid w:val="005610E0"/>
    <w:rsid w:val="00573461"/>
    <w:rsid w:val="005B1CCF"/>
    <w:rsid w:val="005D7679"/>
    <w:rsid w:val="005E23AA"/>
    <w:rsid w:val="006055E6"/>
    <w:rsid w:val="006255A0"/>
    <w:rsid w:val="00650060"/>
    <w:rsid w:val="006630AB"/>
    <w:rsid w:val="00670D43"/>
    <w:rsid w:val="006730CC"/>
    <w:rsid w:val="00697826"/>
    <w:rsid w:val="006A4067"/>
    <w:rsid w:val="006D616E"/>
    <w:rsid w:val="006F0353"/>
    <w:rsid w:val="00715336"/>
    <w:rsid w:val="007215E0"/>
    <w:rsid w:val="00723AB4"/>
    <w:rsid w:val="00735B75"/>
    <w:rsid w:val="00745B93"/>
    <w:rsid w:val="007537E8"/>
    <w:rsid w:val="00776A25"/>
    <w:rsid w:val="00783058"/>
    <w:rsid w:val="007D158F"/>
    <w:rsid w:val="007F6F61"/>
    <w:rsid w:val="00816360"/>
    <w:rsid w:val="00821C92"/>
    <w:rsid w:val="0082481A"/>
    <w:rsid w:val="00865B85"/>
    <w:rsid w:val="0087457A"/>
    <w:rsid w:val="00875A23"/>
    <w:rsid w:val="008A0E56"/>
    <w:rsid w:val="008C4E27"/>
    <w:rsid w:val="008D11EC"/>
    <w:rsid w:val="008F455A"/>
    <w:rsid w:val="00913B84"/>
    <w:rsid w:val="0091575D"/>
    <w:rsid w:val="009160E7"/>
    <w:rsid w:val="00925EFD"/>
    <w:rsid w:val="009317A3"/>
    <w:rsid w:val="00933C81"/>
    <w:rsid w:val="00957423"/>
    <w:rsid w:val="00961C29"/>
    <w:rsid w:val="00974BCF"/>
    <w:rsid w:val="009870C8"/>
    <w:rsid w:val="00996E9A"/>
    <w:rsid w:val="009A1FEB"/>
    <w:rsid w:val="009A3285"/>
    <w:rsid w:val="009C427A"/>
    <w:rsid w:val="009D4570"/>
    <w:rsid w:val="00A011B8"/>
    <w:rsid w:val="00A031E8"/>
    <w:rsid w:val="00A05545"/>
    <w:rsid w:val="00A233C9"/>
    <w:rsid w:val="00A303F6"/>
    <w:rsid w:val="00A40444"/>
    <w:rsid w:val="00A4361A"/>
    <w:rsid w:val="00A9414C"/>
    <w:rsid w:val="00AA0136"/>
    <w:rsid w:val="00AA347B"/>
    <w:rsid w:val="00AD38A0"/>
    <w:rsid w:val="00AD5ADC"/>
    <w:rsid w:val="00AE762D"/>
    <w:rsid w:val="00AE7A4C"/>
    <w:rsid w:val="00AF534C"/>
    <w:rsid w:val="00B146BC"/>
    <w:rsid w:val="00B26DB7"/>
    <w:rsid w:val="00B43FC6"/>
    <w:rsid w:val="00B53706"/>
    <w:rsid w:val="00B80D54"/>
    <w:rsid w:val="00B821ED"/>
    <w:rsid w:val="00BB7D03"/>
    <w:rsid w:val="00BC06CF"/>
    <w:rsid w:val="00BE6A97"/>
    <w:rsid w:val="00BF06E2"/>
    <w:rsid w:val="00BF4202"/>
    <w:rsid w:val="00C17E81"/>
    <w:rsid w:val="00C31585"/>
    <w:rsid w:val="00C40E8A"/>
    <w:rsid w:val="00CA5D07"/>
    <w:rsid w:val="00CC004F"/>
    <w:rsid w:val="00CC613E"/>
    <w:rsid w:val="00CC6877"/>
    <w:rsid w:val="00CE091F"/>
    <w:rsid w:val="00CE74F5"/>
    <w:rsid w:val="00D1461F"/>
    <w:rsid w:val="00D16F89"/>
    <w:rsid w:val="00D3070F"/>
    <w:rsid w:val="00D34A01"/>
    <w:rsid w:val="00D368D0"/>
    <w:rsid w:val="00D51742"/>
    <w:rsid w:val="00DA0B0D"/>
    <w:rsid w:val="00DA52CA"/>
    <w:rsid w:val="00DB1F23"/>
    <w:rsid w:val="00DB6593"/>
    <w:rsid w:val="00DB6691"/>
    <w:rsid w:val="00DC4E01"/>
    <w:rsid w:val="00E245BE"/>
    <w:rsid w:val="00E30C7F"/>
    <w:rsid w:val="00E552BE"/>
    <w:rsid w:val="00E639FD"/>
    <w:rsid w:val="00E74641"/>
    <w:rsid w:val="00E76241"/>
    <w:rsid w:val="00EA0A09"/>
    <w:rsid w:val="00EB17FC"/>
    <w:rsid w:val="00EB7B84"/>
    <w:rsid w:val="00EC4D26"/>
    <w:rsid w:val="00EC68FA"/>
    <w:rsid w:val="00EE0237"/>
    <w:rsid w:val="00EE6F0F"/>
    <w:rsid w:val="00F0727A"/>
    <w:rsid w:val="00F16B96"/>
    <w:rsid w:val="00F21C37"/>
    <w:rsid w:val="00F22CA0"/>
    <w:rsid w:val="00F94916"/>
    <w:rsid w:val="00F95508"/>
    <w:rsid w:val="00FA71E6"/>
    <w:rsid w:val="00FB2F71"/>
    <w:rsid w:val="00FB351E"/>
    <w:rsid w:val="00FC41E0"/>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6BC"/>
    <w:pPr>
      <w:spacing w:after="0" w:line="240" w:lineRule="auto"/>
      <w:jc w:val="both"/>
    </w:pPr>
    <w:rPr>
      <w:rFonts w:ascii="Arial" w:hAnsi="Arial"/>
    </w:rPr>
  </w:style>
  <w:style w:type="paragraph" w:styleId="Ttulo1">
    <w:name w:val="heading 1"/>
    <w:basedOn w:val="Normal"/>
    <w:next w:val="Normal"/>
    <w:link w:val="Ttulo1Car"/>
    <w:uiPriority w:val="9"/>
    <w:qFormat/>
    <w:rsid w:val="000F6DC6"/>
    <w:pPr>
      <w:keepNext/>
      <w:keepLines/>
      <w:outlineLvl w:val="0"/>
    </w:pPr>
    <w:rPr>
      <w:rFonts w:eastAsiaTheme="majorEastAsia" w:cstheme="majorBidi"/>
      <w:sz w:val="28"/>
      <w:szCs w:val="32"/>
    </w:rPr>
  </w:style>
  <w:style w:type="paragraph" w:styleId="Ttulo4">
    <w:name w:val="heading 4"/>
    <w:basedOn w:val="Normal"/>
    <w:next w:val="Normal"/>
    <w:link w:val="Ttulo4Car"/>
    <w:uiPriority w:val="9"/>
    <w:semiHidden/>
    <w:unhideWhenUsed/>
    <w:qFormat/>
    <w:rsid w:val="00B146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031E8"/>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2432DB"/>
    <w:pPr>
      <w:tabs>
        <w:tab w:val="center" w:pos="4819"/>
        <w:tab w:val="right" w:pos="9638"/>
      </w:tabs>
    </w:pPr>
  </w:style>
  <w:style w:type="character" w:customStyle="1" w:styleId="EncabezadoCar">
    <w:name w:val="Encabezado Car"/>
    <w:basedOn w:val="Fuentedeprrafopredeter"/>
    <w:link w:val="Encabezado"/>
    <w:uiPriority w:val="99"/>
    <w:rsid w:val="002432DB"/>
    <w:rPr>
      <w:rFonts w:ascii="Times New Roman" w:hAnsi="Times New Roman"/>
    </w:rPr>
  </w:style>
  <w:style w:type="paragraph" w:styleId="Piedepgina">
    <w:name w:val="footer"/>
    <w:basedOn w:val="Normal"/>
    <w:link w:val="PiedepginaCar"/>
    <w:uiPriority w:val="99"/>
    <w:unhideWhenUsed/>
    <w:rsid w:val="002432DB"/>
    <w:pPr>
      <w:tabs>
        <w:tab w:val="center" w:pos="4819"/>
        <w:tab w:val="right" w:pos="9638"/>
      </w:tabs>
    </w:pPr>
  </w:style>
  <w:style w:type="character" w:customStyle="1" w:styleId="PiedepginaCar">
    <w:name w:val="Pie de página Car"/>
    <w:basedOn w:val="Fuentedeprrafopredeter"/>
    <w:link w:val="Piedepgina"/>
    <w:uiPriority w:val="99"/>
    <w:rsid w:val="002432DB"/>
    <w:rPr>
      <w:rFonts w:ascii="Times New Roman" w:hAnsi="Times New Roman"/>
    </w:rPr>
  </w:style>
  <w:style w:type="character" w:styleId="Hipervnculo">
    <w:name w:val="Hyperlink"/>
    <w:basedOn w:val="Fuentedeprrafopredeter"/>
    <w:uiPriority w:val="99"/>
    <w:unhideWhenUsed/>
    <w:rsid w:val="0005743A"/>
    <w:rPr>
      <w:color w:val="0563C1" w:themeColor="hyperlink"/>
      <w:u w:val="single"/>
    </w:rPr>
  </w:style>
  <w:style w:type="character" w:customStyle="1" w:styleId="Ttulo1Car">
    <w:name w:val="Título 1 Car"/>
    <w:basedOn w:val="Fuentedeprrafopredeter"/>
    <w:link w:val="Ttulo1"/>
    <w:uiPriority w:val="9"/>
    <w:rsid w:val="000F6DC6"/>
    <w:rPr>
      <w:rFonts w:ascii="Arial" w:eastAsiaTheme="majorEastAsia" w:hAnsi="Arial" w:cstheme="majorBidi"/>
      <w:sz w:val="28"/>
      <w:szCs w:val="32"/>
    </w:rPr>
  </w:style>
  <w:style w:type="paragraph" w:styleId="Prrafodelista">
    <w:name w:val="List Paragraph"/>
    <w:basedOn w:val="Normal"/>
    <w:uiPriority w:val="34"/>
    <w:qFormat/>
    <w:rsid w:val="00E245BE"/>
    <w:pPr>
      <w:ind w:left="720"/>
      <w:contextualSpacing/>
    </w:pPr>
  </w:style>
  <w:style w:type="paragraph" w:styleId="TtulodeTDC">
    <w:name w:val="TOC Heading"/>
    <w:basedOn w:val="Ttulo1"/>
    <w:next w:val="Normal"/>
    <w:uiPriority w:val="39"/>
    <w:unhideWhenUsed/>
    <w:qFormat/>
    <w:rsid w:val="00396792"/>
    <w:pPr>
      <w:spacing w:before="240" w:line="259" w:lineRule="auto"/>
      <w:jc w:val="left"/>
      <w:outlineLvl w:val="9"/>
    </w:pPr>
    <w:rPr>
      <w:rFonts w:asciiTheme="majorHAnsi" w:hAnsiTheme="majorHAnsi"/>
      <w:color w:val="2E74B5" w:themeColor="accent1" w:themeShade="BF"/>
      <w:sz w:val="32"/>
      <w:lang w:eastAsia="it-CH"/>
    </w:rPr>
  </w:style>
  <w:style w:type="paragraph" w:styleId="TDC1">
    <w:name w:val="toc 1"/>
    <w:basedOn w:val="Normal"/>
    <w:next w:val="Normal"/>
    <w:autoRedefine/>
    <w:uiPriority w:val="39"/>
    <w:unhideWhenUsed/>
    <w:rsid w:val="00396792"/>
    <w:pPr>
      <w:spacing w:after="100"/>
    </w:pPr>
  </w:style>
  <w:style w:type="paragraph" w:customStyle="1" w:styleId="sommario">
    <w:name w:val="sommario"/>
    <w:basedOn w:val="Normal"/>
    <w:qFormat/>
    <w:rsid w:val="009317A3"/>
    <w:rPr>
      <w:rFonts w:cs="Arial"/>
      <w:sz w:val="20"/>
      <w:szCs w:val="20"/>
      <w:lang w:val="it-IT"/>
    </w:rPr>
  </w:style>
  <w:style w:type="table" w:styleId="Tablaconcuadrcula">
    <w:name w:val="Table Grid"/>
    <w:basedOn w:val="Tablanormal"/>
    <w:uiPriority w:val="39"/>
    <w:rsid w:val="00F07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B146BC"/>
    <w:rPr>
      <w:rFonts w:asciiTheme="majorHAnsi" w:eastAsiaTheme="majorEastAsia" w:hAnsiTheme="majorHAnsi" w:cstheme="majorBidi"/>
      <w:i/>
      <w:iCs/>
      <w:color w:val="2E74B5" w:themeColor="accent1" w:themeShade="BF"/>
    </w:rPr>
  </w:style>
  <w:style w:type="paragraph" w:styleId="Textodeglobo">
    <w:name w:val="Balloon Text"/>
    <w:basedOn w:val="Normal"/>
    <w:link w:val="TextodegloboCar"/>
    <w:uiPriority w:val="99"/>
    <w:semiHidden/>
    <w:unhideWhenUsed/>
    <w:rsid w:val="001A52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529F"/>
    <w:rPr>
      <w:rFonts w:ascii="Segoe UI" w:hAnsi="Segoe UI" w:cs="Segoe UI"/>
      <w:sz w:val="18"/>
      <w:szCs w:val="18"/>
    </w:rPr>
  </w:style>
  <w:style w:type="paragraph" w:styleId="NormalWeb">
    <w:name w:val="Normal (Web)"/>
    <w:basedOn w:val="Normal"/>
    <w:uiPriority w:val="99"/>
    <w:semiHidden/>
    <w:unhideWhenUsed/>
    <w:rsid w:val="006730CC"/>
    <w:pPr>
      <w:spacing w:before="100" w:beforeAutospacing="1" w:after="100" w:afterAutospacing="1"/>
      <w:jc w:val="left"/>
    </w:pPr>
    <w:rPr>
      <w:rFonts w:ascii="Times New Roman" w:eastAsiaTheme="minorEastAsia" w:hAnsi="Times New Roman" w:cs="Times New Roman"/>
      <w:sz w:val="24"/>
      <w:szCs w:val="24"/>
      <w:lang w:val="en-US"/>
    </w:rPr>
  </w:style>
  <w:style w:type="character" w:styleId="Refdecomentario">
    <w:name w:val="annotation reference"/>
    <w:basedOn w:val="Fuentedeprrafopredeter"/>
    <w:uiPriority w:val="99"/>
    <w:semiHidden/>
    <w:unhideWhenUsed/>
    <w:rsid w:val="00BF06E2"/>
    <w:rPr>
      <w:sz w:val="16"/>
      <w:szCs w:val="16"/>
    </w:rPr>
  </w:style>
  <w:style w:type="paragraph" w:styleId="Textocomentario">
    <w:name w:val="annotation text"/>
    <w:basedOn w:val="Normal"/>
    <w:link w:val="TextocomentarioCar"/>
    <w:uiPriority w:val="99"/>
    <w:semiHidden/>
    <w:unhideWhenUsed/>
    <w:rsid w:val="00BF06E2"/>
    <w:rPr>
      <w:sz w:val="20"/>
      <w:szCs w:val="20"/>
    </w:rPr>
  </w:style>
  <w:style w:type="character" w:customStyle="1" w:styleId="TextocomentarioCar">
    <w:name w:val="Texto comentario Car"/>
    <w:basedOn w:val="Fuentedeprrafopredeter"/>
    <w:link w:val="Textocomentario"/>
    <w:uiPriority w:val="99"/>
    <w:semiHidden/>
    <w:rsid w:val="00BF06E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F06E2"/>
    <w:rPr>
      <w:b/>
      <w:bCs/>
    </w:rPr>
  </w:style>
  <w:style w:type="character" w:customStyle="1" w:styleId="AsuntodelcomentarioCar">
    <w:name w:val="Asunto del comentario Car"/>
    <w:basedOn w:val="TextocomentarioCar"/>
    <w:link w:val="Asuntodelcomentario"/>
    <w:uiPriority w:val="99"/>
    <w:semiHidden/>
    <w:rsid w:val="00BF06E2"/>
    <w:rPr>
      <w:rFonts w:ascii="Arial" w:hAnsi="Arial"/>
      <w:b/>
      <w:bCs/>
      <w:sz w:val="20"/>
      <w:szCs w:val="20"/>
    </w:rPr>
  </w:style>
  <w:style w:type="character" w:styleId="Hipervnculovisitado">
    <w:name w:val="FollowedHyperlink"/>
    <w:basedOn w:val="Fuentedeprrafopredeter"/>
    <w:uiPriority w:val="99"/>
    <w:semiHidden/>
    <w:unhideWhenUsed/>
    <w:rsid w:val="0022566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6BC"/>
    <w:pPr>
      <w:spacing w:after="0" w:line="240" w:lineRule="auto"/>
      <w:jc w:val="both"/>
    </w:pPr>
    <w:rPr>
      <w:rFonts w:ascii="Arial" w:hAnsi="Arial"/>
    </w:rPr>
  </w:style>
  <w:style w:type="paragraph" w:styleId="Ttulo1">
    <w:name w:val="heading 1"/>
    <w:basedOn w:val="Normal"/>
    <w:next w:val="Normal"/>
    <w:link w:val="Ttulo1Car"/>
    <w:uiPriority w:val="9"/>
    <w:qFormat/>
    <w:rsid w:val="000F6DC6"/>
    <w:pPr>
      <w:keepNext/>
      <w:keepLines/>
      <w:outlineLvl w:val="0"/>
    </w:pPr>
    <w:rPr>
      <w:rFonts w:eastAsiaTheme="majorEastAsia" w:cstheme="majorBidi"/>
      <w:sz w:val="28"/>
      <w:szCs w:val="32"/>
    </w:rPr>
  </w:style>
  <w:style w:type="paragraph" w:styleId="Ttulo4">
    <w:name w:val="heading 4"/>
    <w:basedOn w:val="Normal"/>
    <w:next w:val="Normal"/>
    <w:link w:val="Ttulo4Car"/>
    <w:uiPriority w:val="9"/>
    <w:semiHidden/>
    <w:unhideWhenUsed/>
    <w:qFormat/>
    <w:rsid w:val="00B146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031E8"/>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2432DB"/>
    <w:pPr>
      <w:tabs>
        <w:tab w:val="center" w:pos="4819"/>
        <w:tab w:val="right" w:pos="9638"/>
      </w:tabs>
    </w:pPr>
  </w:style>
  <w:style w:type="character" w:customStyle="1" w:styleId="EncabezadoCar">
    <w:name w:val="Encabezado Car"/>
    <w:basedOn w:val="Fuentedeprrafopredeter"/>
    <w:link w:val="Encabezado"/>
    <w:uiPriority w:val="99"/>
    <w:rsid w:val="002432DB"/>
    <w:rPr>
      <w:rFonts w:ascii="Times New Roman" w:hAnsi="Times New Roman"/>
    </w:rPr>
  </w:style>
  <w:style w:type="paragraph" w:styleId="Piedepgina">
    <w:name w:val="footer"/>
    <w:basedOn w:val="Normal"/>
    <w:link w:val="PiedepginaCar"/>
    <w:uiPriority w:val="99"/>
    <w:unhideWhenUsed/>
    <w:rsid w:val="002432DB"/>
    <w:pPr>
      <w:tabs>
        <w:tab w:val="center" w:pos="4819"/>
        <w:tab w:val="right" w:pos="9638"/>
      </w:tabs>
    </w:pPr>
  </w:style>
  <w:style w:type="character" w:customStyle="1" w:styleId="PiedepginaCar">
    <w:name w:val="Pie de página Car"/>
    <w:basedOn w:val="Fuentedeprrafopredeter"/>
    <w:link w:val="Piedepgina"/>
    <w:uiPriority w:val="99"/>
    <w:rsid w:val="002432DB"/>
    <w:rPr>
      <w:rFonts w:ascii="Times New Roman" w:hAnsi="Times New Roman"/>
    </w:rPr>
  </w:style>
  <w:style w:type="character" w:styleId="Hipervnculo">
    <w:name w:val="Hyperlink"/>
    <w:basedOn w:val="Fuentedeprrafopredeter"/>
    <w:uiPriority w:val="99"/>
    <w:unhideWhenUsed/>
    <w:rsid w:val="0005743A"/>
    <w:rPr>
      <w:color w:val="0563C1" w:themeColor="hyperlink"/>
      <w:u w:val="single"/>
    </w:rPr>
  </w:style>
  <w:style w:type="character" w:customStyle="1" w:styleId="Ttulo1Car">
    <w:name w:val="Título 1 Car"/>
    <w:basedOn w:val="Fuentedeprrafopredeter"/>
    <w:link w:val="Ttulo1"/>
    <w:uiPriority w:val="9"/>
    <w:rsid w:val="000F6DC6"/>
    <w:rPr>
      <w:rFonts w:ascii="Arial" w:eastAsiaTheme="majorEastAsia" w:hAnsi="Arial" w:cstheme="majorBidi"/>
      <w:sz w:val="28"/>
      <w:szCs w:val="32"/>
    </w:rPr>
  </w:style>
  <w:style w:type="paragraph" w:styleId="Prrafodelista">
    <w:name w:val="List Paragraph"/>
    <w:basedOn w:val="Normal"/>
    <w:uiPriority w:val="34"/>
    <w:qFormat/>
    <w:rsid w:val="00E245BE"/>
    <w:pPr>
      <w:ind w:left="720"/>
      <w:contextualSpacing/>
    </w:pPr>
  </w:style>
  <w:style w:type="paragraph" w:styleId="TtulodeTDC">
    <w:name w:val="TOC Heading"/>
    <w:basedOn w:val="Ttulo1"/>
    <w:next w:val="Normal"/>
    <w:uiPriority w:val="39"/>
    <w:unhideWhenUsed/>
    <w:qFormat/>
    <w:rsid w:val="00396792"/>
    <w:pPr>
      <w:spacing w:before="240" w:line="259" w:lineRule="auto"/>
      <w:jc w:val="left"/>
      <w:outlineLvl w:val="9"/>
    </w:pPr>
    <w:rPr>
      <w:rFonts w:asciiTheme="majorHAnsi" w:hAnsiTheme="majorHAnsi"/>
      <w:color w:val="2E74B5" w:themeColor="accent1" w:themeShade="BF"/>
      <w:sz w:val="32"/>
      <w:lang w:eastAsia="it-CH"/>
    </w:rPr>
  </w:style>
  <w:style w:type="paragraph" w:styleId="TDC1">
    <w:name w:val="toc 1"/>
    <w:basedOn w:val="Normal"/>
    <w:next w:val="Normal"/>
    <w:autoRedefine/>
    <w:uiPriority w:val="39"/>
    <w:unhideWhenUsed/>
    <w:rsid w:val="00396792"/>
    <w:pPr>
      <w:spacing w:after="100"/>
    </w:pPr>
  </w:style>
  <w:style w:type="paragraph" w:customStyle="1" w:styleId="sommario">
    <w:name w:val="sommario"/>
    <w:basedOn w:val="Normal"/>
    <w:qFormat/>
    <w:rsid w:val="009317A3"/>
    <w:rPr>
      <w:rFonts w:cs="Arial"/>
      <w:sz w:val="20"/>
      <w:szCs w:val="20"/>
      <w:lang w:val="it-IT"/>
    </w:rPr>
  </w:style>
  <w:style w:type="table" w:styleId="Tablaconcuadrcula">
    <w:name w:val="Table Grid"/>
    <w:basedOn w:val="Tablanormal"/>
    <w:uiPriority w:val="39"/>
    <w:rsid w:val="00F07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B146BC"/>
    <w:rPr>
      <w:rFonts w:asciiTheme="majorHAnsi" w:eastAsiaTheme="majorEastAsia" w:hAnsiTheme="majorHAnsi" w:cstheme="majorBidi"/>
      <w:i/>
      <w:iCs/>
      <w:color w:val="2E74B5" w:themeColor="accent1" w:themeShade="BF"/>
    </w:rPr>
  </w:style>
  <w:style w:type="paragraph" w:styleId="Textodeglobo">
    <w:name w:val="Balloon Text"/>
    <w:basedOn w:val="Normal"/>
    <w:link w:val="TextodegloboCar"/>
    <w:uiPriority w:val="99"/>
    <w:semiHidden/>
    <w:unhideWhenUsed/>
    <w:rsid w:val="001A52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529F"/>
    <w:rPr>
      <w:rFonts w:ascii="Segoe UI" w:hAnsi="Segoe UI" w:cs="Segoe UI"/>
      <w:sz w:val="18"/>
      <w:szCs w:val="18"/>
    </w:rPr>
  </w:style>
  <w:style w:type="paragraph" w:styleId="NormalWeb">
    <w:name w:val="Normal (Web)"/>
    <w:basedOn w:val="Normal"/>
    <w:uiPriority w:val="99"/>
    <w:semiHidden/>
    <w:unhideWhenUsed/>
    <w:rsid w:val="006730CC"/>
    <w:pPr>
      <w:spacing w:before="100" w:beforeAutospacing="1" w:after="100" w:afterAutospacing="1"/>
      <w:jc w:val="left"/>
    </w:pPr>
    <w:rPr>
      <w:rFonts w:ascii="Times New Roman" w:eastAsiaTheme="minorEastAsia" w:hAnsi="Times New Roman" w:cs="Times New Roman"/>
      <w:sz w:val="24"/>
      <w:szCs w:val="24"/>
      <w:lang w:val="en-US"/>
    </w:rPr>
  </w:style>
  <w:style w:type="character" w:styleId="Refdecomentario">
    <w:name w:val="annotation reference"/>
    <w:basedOn w:val="Fuentedeprrafopredeter"/>
    <w:uiPriority w:val="99"/>
    <w:semiHidden/>
    <w:unhideWhenUsed/>
    <w:rsid w:val="00BF06E2"/>
    <w:rPr>
      <w:sz w:val="16"/>
      <w:szCs w:val="16"/>
    </w:rPr>
  </w:style>
  <w:style w:type="paragraph" w:styleId="Textocomentario">
    <w:name w:val="annotation text"/>
    <w:basedOn w:val="Normal"/>
    <w:link w:val="TextocomentarioCar"/>
    <w:uiPriority w:val="99"/>
    <w:semiHidden/>
    <w:unhideWhenUsed/>
    <w:rsid w:val="00BF06E2"/>
    <w:rPr>
      <w:sz w:val="20"/>
      <w:szCs w:val="20"/>
    </w:rPr>
  </w:style>
  <w:style w:type="character" w:customStyle="1" w:styleId="TextocomentarioCar">
    <w:name w:val="Texto comentario Car"/>
    <w:basedOn w:val="Fuentedeprrafopredeter"/>
    <w:link w:val="Textocomentario"/>
    <w:uiPriority w:val="99"/>
    <w:semiHidden/>
    <w:rsid w:val="00BF06E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F06E2"/>
    <w:rPr>
      <w:b/>
      <w:bCs/>
    </w:rPr>
  </w:style>
  <w:style w:type="character" w:customStyle="1" w:styleId="AsuntodelcomentarioCar">
    <w:name w:val="Asunto del comentario Car"/>
    <w:basedOn w:val="TextocomentarioCar"/>
    <w:link w:val="Asuntodelcomentario"/>
    <w:uiPriority w:val="99"/>
    <w:semiHidden/>
    <w:rsid w:val="00BF06E2"/>
    <w:rPr>
      <w:rFonts w:ascii="Arial" w:hAnsi="Arial"/>
      <w:b/>
      <w:bCs/>
      <w:sz w:val="20"/>
      <w:szCs w:val="20"/>
    </w:rPr>
  </w:style>
  <w:style w:type="character" w:styleId="Hipervnculovisitado">
    <w:name w:val="FollowedHyperlink"/>
    <w:basedOn w:val="Fuentedeprrafopredeter"/>
    <w:uiPriority w:val="99"/>
    <w:semiHidden/>
    <w:unhideWhenUsed/>
    <w:rsid w:val="002256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27685">
      <w:bodyDiv w:val="1"/>
      <w:marLeft w:val="0"/>
      <w:marRight w:val="0"/>
      <w:marTop w:val="0"/>
      <w:marBottom w:val="0"/>
      <w:divBdr>
        <w:top w:val="none" w:sz="0" w:space="0" w:color="auto"/>
        <w:left w:val="none" w:sz="0" w:space="0" w:color="auto"/>
        <w:bottom w:val="none" w:sz="0" w:space="0" w:color="auto"/>
        <w:right w:val="none" w:sz="0" w:space="0" w:color="auto"/>
      </w:divBdr>
    </w:div>
    <w:div w:id="990862841">
      <w:bodyDiv w:val="1"/>
      <w:marLeft w:val="0"/>
      <w:marRight w:val="0"/>
      <w:marTop w:val="0"/>
      <w:marBottom w:val="0"/>
      <w:divBdr>
        <w:top w:val="none" w:sz="0" w:space="0" w:color="auto"/>
        <w:left w:val="none" w:sz="0" w:space="0" w:color="auto"/>
        <w:bottom w:val="none" w:sz="0" w:space="0" w:color="auto"/>
        <w:right w:val="none" w:sz="0" w:space="0" w:color="auto"/>
      </w:divBdr>
    </w:div>
    <w:div w:id="10111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ffusion@alass.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ascona-locarno.com/fr/" TargetMode="External"/><Relationship Id="rId2" Type="http://schemas.openxmlformats.org/officeDocument/2006/relationships/numbering" Target="numbering.xml"/><Relationship Id="rId16" Type="http://schemas.openxmlformats.org/officeDocument/2006/relationships/hyperlink" Target="mailto:diffusion@alas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alass.org/fr/calass/calass-2021/" TargetMode="Externa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gianfrancodomenighetti.ch/" TargetMode="External"/><Relationship Id="rId14" Type="http://schemas.openxmlformats.org/officeDocument/2006/relationships/hyperlink" Target="https://www.alass.org/es/calass/calass-202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F1539-C095-4B74-A2BE-B8B3B0BE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3317</Words>
  <Characters>18245</Characters>
  <Application>Microsoft Office Word</Application>
  <DocSecurity>0</DocSecurity>
  <Lines>152</Lines>
  <Paragraphs>43</Paragraphs>
  <ScaleCrop>false</ScaleCrop>
  <HeadingPairs>
    <vt:vector size="6" baseType="variant">
      <vt:variant>
        <vt:lpstr>Título</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Servizio Informatico TI-EDU - USI-SUPSI</Company>
  <LinksUpToDate>false</LinksUpToDate>
  <CharactersWithSpaces>21519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usuario</cp:lastModifiedBy>
  <cp:revision>2</cp:revision>
  <cp:lastPrinted>2021-03-04T15:25:00Z</cp:lastPrinted>
  <dcterms:created xsi:type="dcterms:W3CDTF">2021-03-19T18:25:00Z</dcterms:created>
  <dcterms:modified xsi:type="dcterms:W3CDTF">2021-03-19T18:25:00Z</dcterms:modified>
</cp:coreProperties>
</file>